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F988C" w14:textId="77777777" w:rsidR="00BF181D" w:rsidRDefault="00BF181D" w:rsidP="00BF181D">
      <w:pPr>
        <w:jc w:val="center"/>
        <w:rPr>
          <w:rFonts w:eastAsia="Times New Roman"/>
          <w:color w:val="775F55"/>
          <w:sz w:val="80"/>
          <w:szCs w:val="80"/>
        </w:rPr>
      </w:pPr>
    </w:p>
    <w:p w14:paraId="3E6BDE05" w14:textId="7E819441" w:rsidR="00BF181D" w:rsidRPr="00924BBD" w:rsidRDefault="002F1FD4" w:rsidP="004016DE">
      <w:pPr>
        <w:spacing w:after="0" w:line="240" w:lineRule="auto"/>
        <w:jc w:val="center"/>
        <w:rPr>
          <w:rFonts w:eastAsia="Times New Roman"/>
          <w:color w:val="775F55"/>
          <w:sz w:val="56"/>
          <w:szCs w:val="56"/>
        </w:rPr>
      </w:pPr>
      <w:r>
        <w:rPr>
          <w:rFonts w:eastAsia="Times New Roman"/>
          <w:color w:val="775F55"/>
          <w:sz w:val="56"/>
          <w:szCs w:val="56"/>
        </w:rPr>
        <w:t>Logický d</w:t>
      </w:r>
      <w:r w:rsidR="00474B76" w:rsidRPr="00924BBD">
        <w:rPr>
          <w:rFonts w:eastAsia="Times New Roman"/>
          <w:color w:val="775F55"/>
          <w:sz w:val="56"/>
          <w:szCs w:val="56"/>
        </w:rPr>
        <w:t>atov</w:t>
      </w:r>
      <w:r>
        <w:rPr>
          <w:rFonts w:eastAsia="Times New Roman"/>
          <w:color w:val="775F55"/>
          <w:sz w:val="56"/>
          <w:szCs w:val="56"/>
        </w:rPr>
        <w:t>ý</w:t>
      </w:r>
      <w:r w:rsidR="00474B76" w:rsidRPr="00924BBD">
        <w:rPr>
          <w:rFonts w:eastAsia="Times New Roman"/>
          <w:color w:val="775F55"/>
          <w:sz w:val="56"/>
          <w:szCs w:val="56"/>
        </w:rPr>
        <w:t xml:space="preserve"> model</w:t>
      </w:r>
      <w:r>
        <w:rPr>
          <w:rFonts w:eastAsia="Times New Roman"/>
          <w:color w:val="775F55"/>
          <w:sz w:val="56"/>
          <w:szCs w:val="56"/>
        </w:rPr>
        <w:br/>
      </w:r>
      <w:r w:rsidR="00924BBD" w:rsidRPr="00924BBD">
        <w:rPr>
          <w:rFonts w:eastAsia="Times New Roman"/>
          <w:color w:val="775F55"/>
          <w:sz w:val="56"/>
          <w:szCs w:val="56"/>
        </w:rPr>
        <w:t>VF</w:t>
      </w:r>
      <w:r w:rsidR="00474B76" w:rsidRPr="00924BBD">
        <w:rPr>
          <w:rFonts w:eastAsia="Times New Roman"/>
          <w:color w:val="775F55"/>
          <w:sz w:val="56"/>
          <w:szCs w:val="56"/>
        </w:rPr>
        <w:t xml:space="preserve"> XML DTM DMVS</w:t>
      </w:r>
    </w:p>
    <w:p w14:paraId="4B313145" w14:textId="77777777" w:rsidR="00BF181D" w:rsidRDefault="00BF181D" w:rsidP="00BF181D"/>
    <w:p w14:paraId="393BFA89" w14:textId="77777777" w:rsidR="00BF181D" w:rsidRDefault="00BF181D" w:rsidP="00BF181D"/>
    <w:p w14:paraId="4D0724C6" w14:textId="77777777" w:rsidR="00BF181D" w:rsidRDefault="00BF181D" w:rsidP="00BF181D"/>
    <w:p w14:paraId="261A92F4" w14:textId="77777777" w:rsidR="00BF181D" w:rsidRDefault="00BF181D" w:rsidP="00BF181D"/>
    <w:tbl>
      <w:tblPr>
        <w:tblW w:w="5000" w:type="pct"/>
        <w:jc w:val="center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97"/>
        <w:gridCol w:w="6603"/>
      </w:tblGrid>
      <w:tr w:rsidR="00BF181D" w:rsidRPr="00A2164A" w14:paraId="2A12A1FF" w14:textId="77777777" w:rsidTr="00BE5D60">
        <w:trPr>
          <w:trHeight w:val="864"/>
          <w:jc w:val="center"/>
        </w:trPr>
        <w:tc>
          <w:tcPr>
            <w:tcW w:w="1450" w:type="pct"/>
            <w:tcBorders>
              <w:top w:val="nil"/>
              <w:left w:val="nil"/>
              <w:bottom w:val="nil"/>
            </w:tcBorders>
            <w:shd w:val="clear" w:color="auto" w:fill="DD8047"/>
            <w:vAlign w:val="center"/>
          </w:tcPr>
          <w:p w14:paraId="64845801" w14:textId="431820E4" w:rsidR="00BF181D" w:rsidRPr="00EC6111" w:rsidRDefault="00154ECC" w:rsidP="00DA6907">
            <w:pPr>
              <w:pStyle w:val="Bezmezer"/>
              <w:jc w:val="center"/>
              <w:rPr>
                <w:color w:val="FFFFFF"/>
                <w:sz w:val="40"/>
                <w:szCs w:val="40"/>
              </w:rPr>
            </w:pPr>
            <w:r>
              <w:rPr>
                <w:color w:val="FFFFFF"/>
                <w:sz w:val="40"/>
                <w:szCs w:val="40"/>
              </w:rPr>
              <w:t xml:space="preserve">Verze </w:t>
            </w:r>
            <w:r w:rsidR="002F1FD4">
              <w:rPr>
                <w:color w:val="FFFFFF"/>
                <w:sz w:val="40"/>
                <w:szCs w:val="40"/>
              </w:rPr>
              <w:t>1</w:t>
            </w:r>
            <w:r w:rsidR="00324301">
              <w:rPr>
                <w:color w:val="FFFFFF"/>
                <w:sz w:val="40"/>
                <w:szCs w:val="40"/>
              </w:rPr>
              <w:t>.</w:t>
            </w:r>
            <w:r w:rsidR="00DA6907">
              <w:rPr>
                <w:color w:val="FFFFFF"/>
                <w:sz w:val="40"/>
                <w:szCs w:val="40"/>
              </w:rPr>
              <w:t>2</w:t>
            </w:r>
          </w:p>
        </w:tc>
        <w:tc>
          <w:tcPr>
            <w:tcW w:w="3550" w:type="pct"/>
            <w:tcBorders>
              <w:top w:val="nil"/>
              <w:bottom w:val="nil"/>
              <w:right w:val="nil"/>
            </w:tcBorders>
            <w:shd w:val="clear" w:color="auto" w:fill="6394BD"/>
            <w:tcMar>
              <w:left w:w="216" w:type="dxa"/>
            </w:tcMar>
            <w:vAlign w:val="center"/>
          </w:tcPr>
          <w:p w14:paraId="44311580" w14:textId="77777777" w:rsidR="00BF181D" w:rsidRPr="00A2164A" w:rsidRDefault="00474B76" w:rsidP="00474B76">
            <w:pPr>
              <w:pStyle w:val="Bezmezer"/>
              <w:rPr>
                <w:color w:val="FFFFFF"/>
                <w:sz w:val="40"/>
                <w:szCs w:val="40"/>
              </w:rPr>
            </w:pPr>
            <w:r>
              <w:rPr>
                <w:color w:val="FFFFFF"/>
                <w:sz w:val="40"/>
                <w:szCs w:val="40"/>
              </w:rPr>
              <w:t>VF XML DTM DMVS</w:t>
            </w:r>
          </w:p>
        </w:tc>
      </w:tr>
    </w:tbl>
    <w:p w14:paraId="27DD8CF4" w14:textId="77777777" w:rsidR="00BE5D60" w:rsidRPr="004016DE" w:rsidRDefault="00BE5D60" w:rsidP="004016DE"/>
    <w:p w14:paraId="7E0A8688" w14:textId="406B2A40" w:rsidR="00474B76" w:rsidRDefault="00474B76" w:rsidP="004016DE"/>
    <w:p w14:paraId="686C69F2" w14:textId="77777777" w:rsidR="005409C3" w:rsidRDefault="005409C3" w:rsidP="004016DE"/>
    <w:p w14:paraId="2129166B" w14:textId="77777777" w:rsidR="00474B76" w:rsidRDefault="00474B76" w:rsidP="004016DE"/>
    <w:p w14:paraId="404DD59F" w14:textId="77777777" w:rsidR="00474B76" w:rsidRDefault="00474B76" w:rsidP="004016DE"/>
    <w:p w14:paraId="05090AEF" w14:textId="77777777" w:rsidR="00924BBD" w:rsidRDefault="00924BBD" w:rsidP="00474B76">
      <w:pPr>
        <w:tabs>
          <w:tab w:val="left" w:pos="1701"/>
        </w:tabs>
        <w:spacing w:before="120" w:after="120" w:line="240" w:lineRule="auto"/>
        <w:rPr>
          <w:b/>
          <w:color w:val="000000"/>
          <w:sz w:val="24"/>
          <w:szCs w:val="24"/>
        </w:rPr>
      </w:pPr>
    </w:p>
    <w:p w14:paraId="09B30073" w14:textId="77777777" w:rsidR="00552A4A" w:rsidRPr="00552A4A" w:rsidRDefault="00474B76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Objednatel</w:t>
      </w:r>
      <w:r>
        <w:rPr>
          <w:b/>
          <w:color w:val="000000"/>
          <w:sz w:val="24"/>
          <w:szCs w:val="24"/>
        </w:rPr>
        <w:tab/>
      </w:r>
      <w:r w:rsidRPr="00552A4A">
        <w:rPr>
          <w:color w:val="000000"/>
          <w:sz w:val="24"/>
          <w:szCs w:val="24"/>
        </w:rPr>
        <w:t>Plzeňský kraj</w:t>
      </w:r>
    </w:p>
    <w:p w14:paraId="46F521F4" w14:textId="06A519F5" w:rsidR="00474B76" w:rsidRDefault="00552A4A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 w:rsidRPr="00552A4A">
        <w:rPr>
          <w:color w:val="000000"/>
          <w:sz w:val="24"/>
          <w:szCs w:val="24"/>
        </w:rPr>
        <w:tab/>
      </w:r>
      <w:r w:rsidRPr="007C429D">
        <w:rPr>
          <w:color w:val="000000"/>
          <w:sz w:val="24"/>
          <w:szCs w:val="24"/>
        </w:rPr>
        <w:t>Institut plánování a rozvoje hlavního města Prahy</w:t>
      </w:r>
    </w:p>
    <w:p w14:paraId="289FE134" w14:textId="08013E37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Zlínský kraj</w:t>
      </w:r>
    </w:p>
    <w:p w14:paraId="4A75105B" w14:textId="02094C70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Kraj Vysočina</w:t>
      </w:r>
    </w:p>
    <w:p w14:paraId="7711D445" w14:textId="06C964B3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Liberecký kraj</w:t>
      </w:r>
    </w:p>
    <w:p w14:paraId="7E972091" w14:textId="4728A87D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Karlovarský kraj</w:t>
      </w:r>
    </w:p>
    <w:p w14:paraId="72F1F3F3" w14:textId="3DD3754C" w:rsidR="00935FB0" w:rsidRDefault="00935FB0" w:rsidP="00474B76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5409C3">
        <w:rPr>
          <w:color w:val="000000"/>
          <w:sz w:val="24"/>
          <w:szCs w:val="24"/>
        </w:rPr>
        <w:t>Statutární město Brno</w:t>
      </w:r>
    </w:p>
    <w:p w14:paraId="7F61ECEC" w14:textId="77777777" w:rsidR="005409C3" w:rsidRDefault="005409C3" w:rsidP="00063BB4">
      <w:pPr>
        <w:tabs>
          <w:tab w:val="left" w:pos="1701"/>
        </w:tabs>
        <w:spacing w:before="120" w:after="120" w:line="240" w:lineRule="auto"/>
        <w:rPr>
          <w:b/>
          <w:color w:val="000000"/>
          <w:sz w:val="24"/>
          <w:szCs w:val="24"/>
        </w:rPr>
      </w:pPr>
    </w:p>
    <w:p w14:paraId="45247125" w14:textId="60EA81C3" w:rsidR="00063BB4" w:rsidRPr="00063BB4" w:rsidRDefault="00BF181D" w:rsidP="00063BB4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r w:rsidRPr="00BE5D60">
        <w:rPr>
          <w:b/>
          <w:color w:val="000000"/>
          <w:sz w:val="24"/>
          <w:szCs w:val="24"/>
        </w:rPr>
        <w:t>Z</w:t>
      </w:r>
      <w:r w:rsidR="00474B76">
        <w:rPr>
          <w:b/>
          <w:color w:val="000000"/>
          <w:sz w:val="24"/>
          <w:szCs w:val="24"/>
        </w:rPr>
        <w:t>hotovitel</w:t>
      </w:r>
      <w:r w:rsidR="00BE5D60">
        <w:rPr>
          <w:color w:val="000000"/>
          <w:sz w:val="24"/>
          <w:szCs w:val="24"/>
        </w:rPr>
        <w:tab/>
      </w:r>
      <w:r w:rsidR="00474B76">
        <w:rPr>
          <w:color w:val="000000"/>
          <w:sz w:val="24"/>
          <w:szCs w:val="24"/>
        </w:rPr>
        <w:t>GEOREAL spol. s r. o.</w:t>
      </w:r>
      <w:r w:rsidR="00B72F37">
        <w:rPr>
          <w:color w:val="000000"/>
          <w:sz w:val="24"/>
          <w:szCs w:val="24"/>
        </w:rPr>
        <w:t xml:space="preserve">; </w:t>
      </w:r>
      <w:r w:rsidR="00B72F37" w:rsidRPr="00B72F37">
        <w:rPr>
          <w:color w:val="000000"/>
          <w:sz w:val="24"/>
          <w:szCs w:val="24"/>
        </w:rPr>
        <w:t>Západočeská univerzita v Plzni, FAV, NTIS</w:t>
      </w:r>
    </w:p>
    <w:p w14:paraId="22157AAD" w14:textId="46478D22" w:rsidR="00BE5D60" w:rsidRDefault="00BE5D60" w:rsidP="00BB0083">
      <w:pPr>
        <w:tabs>
          <w:tab w:val="left" w:pos="1701"/>
        </w:tabs>
        <w:spacing w:before="120" w:after="120" w:line="240" w:lineRule="auto"/>
        <w:rPr>
          <w:color w:val="000000"/>
          <w:sz w:val="24"/>
          <w:szCs w:val="24"/>
        </w:rPr>
      </w:pPr>
      <w:bookmarkStart w:id="0" w:name="_GoBack"/>
      <w:bookmarkEnd w:id="0"/>
      <w:r w:rsidRPr="00FF179F">
        <w:rPr>
          <w:b/>
          <w:color w:val="000000"/>
          <w:sz w:val="24"/>
          <w:szCs w:val="24"/>
        </w:rPr>
        <w:t>Datum</w:t>
      </w:r>
      <w:r w:rsidR="00BB0083" w:rsidRPr="00FF179F">
        <w:rPr>
          <w:color w:val="000000"/>
          <w:sz w:val="24"/>
          <w:szCs w:val="24"/>
        </w:rPr>
        <w:tab/>
      </w:r>
      <w:r w:rsidR="00892CB5">
        <w:rPr>
          <w:color w:val="000000"/>
          <w:sz w:val="24"/>
          <w:szCs w:val="24"/>
        </w:rPr>
        <w:t>2</w:t>
      </w:r>
      <w:r w:rsidR="00A535E9">
        <w:rPr>
          <w:color w:val="000000"/>
          <w:sz w:val="24"/>
          <w:szCs w:val="24"/>
        </w:rPr>
        <w:t>4</w:t>
      </w:r>
      <w:r w:rsidR="00BB0083" w:rsidRPr="00FF179F">
        <w:rPr>
          <w:color w:val="000000"/>
          <w:sz w:val="24"/>
          <w:szCs w:val="24"/>
        </w:rPr>
        <w:t xml:space="preserve">. </w:t>
      </w:r>
      <w:r w:rsidR="00A535E9">
        <w:rPr>
          <w:color w:val="000000"/>
          <w:sz w:val="24"/>
          <w:szCs w:val="24"/>
        </w:rPr>
        <w:t>11</w:t>
      </w:r>
      <w:r w:rsidR="00BB0083" w:rsidRPr="00FF179F">
        <w:rPr>
          <w:color w:val="000000"/>
          <w:sz w:val="24"/>
          <w:szCs w:val="24"/>
        </w:rPr>
        <w:t>. 201</w:t>
      </w:r>
      <w:r w:rsidR="00892CB5">
        <w:rPr>
          <w:color w:val="000000"/>
          <w:sz w:val="24"/>
          <w:szCs w:val="24"/>
        </w:rPr>
        <w:t>7</w:t>
      </w:r>
    </w:p>
    <w:p w14:paraId="449BCDB7" w14:textId="53D52E94" w:rsidR="00BB0083" w:rsidRDefault="00BB0083" w:rsidP="00BB0083">
      <w:pPr>
        <w:tabs>
          <w:tab w:val="left" w:pos="1701"/>
        </w:tabs>
        <w:spacing w:before="120" w:after="120" w:line="240" w:lineRule="auto"/>
        <w:ind w:left="1701" w:hanging="1701"/>
        <w:jc w:val="both"/>
      </w:pPr>
      <w:r w:rsidRPr="00BB0083">
        <w:rPr>
          <w:b/>
          <w:color w:val="000000"/>
          <w:sz w:val="24"/>
          <w:szCs w:val="24"/>
        </w:rPr>
        <w:t>Popis</w:t>
      </w:r>
      <w:r>
        <w:rPr>
          <w:color w:val="000000"/>
          <w:sz w:val="24"/>
          <w:szCs w:val="24"/>
        </w:rPr>
        <w:tab/>
      </w:r>
      <w:r w:rsidR="00474B76">
        <w:rPr>
          <w:color w:val="000000"/>
          <w:sz w:val="24"/>
          <w:szCs w:val="24"/>
        </w:rPr>
        <w:t xml:space="preserve">Dokumentace </w:t>
      </w:r>
      <w:r w:rsidR="002F1FD4">
        <w:rPr>
          <w:color w:val="000000"/>
          <w:sz w:val="24"/>
          <w:szCs w:val="24"/>
        </w:rPr>
        <w:t>logického</w:t>
      </w:r>
      <w:r w:rsidR="00474B76">
        <w:rPr>
          <w:color w:val="000000"/>
          <w:sz w:val="24"/>
          <w:szCs w:val="24"/>
        </w:rPr>
        <w:t xml:space="preserve"> datového modelu výměnného formátu XML DTM DMVS</w:t>
      </w:r>
      <w:r w:rsidR="00240BAE">
        <w:t>.</w:t>
      </w:r>
    </w:p>
    <w:p w14:paraId="282FCCCF" w14:textId="77777777" w:rsidR="00474B76" w:rsidRDefault="00474B7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bookmarkStart w:id="1" w:name="_Toc352758740"/>
      <w:bookmarkStart w:id="2" w:name="_Toc352824868"/>
      <w:bookmarkStart w:id="3" w:name="_Toc352824903"/>
      <w:r>
        <w:br w:type="page"/>
      </w:r>
    </w:p>
    <w:p w14:paraId="4CD0E72F" w14:textId="77777777" w:rsidR="00474B76" w:rsidRDefault="00474B76" w:rsidP="00474B76">
      <w:pPr>
        <w:keepNext/>
        <w:keepLines/>
      </w:pPr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lastRenderedPageBreak/>
        <w:t>Historie dokumentu</w:t>
      </w:r>
    </w:p>
    <w:tbl>
      <w:tblPr>
        <w:tblW w:w="7169" w:type="dxa"/>
        <w:tblInd w:w="54" w:type="dxa"/>
        <w:tblBorders>
          <w:top w:val="single" w:sz="6" w:space="0" w:color="00000A"/>
          <w:left w:val="sing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  <w:right w:w="70" w:type="dxa"/>
        </w:tblCellMar>
        <w:tblLook w:val="0000" w:firstRow="0" w:lastRow="0" w:firstColumn="0" w:lastColumn="0" w:noHBand="0" w:noVBand="0"/>
      </w:tblPr>
      <w:tblGrid>
        <w:gridCol w:w="861"/>
        <w:gridCol w:w="3512"/>
        <w:gridCol w:w="1481"/>
        <w:gridCol w:w="1315"/>
      </w:tblGrid>
      <w:tr w:rsidR="00474B76" w14:paraId="2C20730F" w14:textId="77777777" w:rsidTr="00892CB5">
        <w:trPr>
          <w:trHeight w:val="326"/>
        </w:trPr>
        <w:tc>
          <w:tcPr>
            <w:tcW w:w="86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53" w:type="dxa"/>
            </w:tcMar>
            <w:vAlign w:val="center"/>
          </w:tcPr>
          <w:p w14:paraId="0541C294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Číslo verze</w:t>
            </w:r>
          </w:p>
        </w:tc>
        <w:tc>
          <w:tcPr>
            <w:tcW w:w="351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46D26CB3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Stav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11A0ED11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</w:t>
            </w: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pct10" w:color="auto" w:fill="auto"/>
            <w:tcMar>
              <w:left w:w="62" w:type="dxa"/>
            </w:tcMar>
            <w:vAlign w:val="center"/>
          </w:tcPr>
          <w:p w14:paraId="65B35713" w14:textId="77777777" w:rsidR="00474B76" w:rsidRDefault="00474B76" w:rsidP="00474B76">
            <w:pPr>
              <w:suppressAutoHyphen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Autor úpravy</w:t>
            </w:r>
          </w:p>
        </w:tc>
      </w:tr>
      <w:tr w:rsidR="00474B76" w14:paraId="4AB40733" w14:textId="77777777" w:rsidTr="00892CB5">
        <w:trPr>
          <w:trHeight w:val="388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73EAC34A" w14:textId="77777777" w:rsidR="00474B76" w:rsidRDefault="00474B76" w:rsidP="00474B76">
            <w:pPr>
              <w:suppressAutoHyphens/>
              <w:spacing w:after="0"/>
            </w:pPr>
            <w:r>
              <w:rPr>
                <w:rFonts w:cs="Arial"/>
              </w:rPr>
              <w:t>1.0</w:t>
            </w:r>
            <w:r>
              <w:rPr>
                <w:rFonts w:cs="Arial"/>
              </w:rPr>
              <w:fldChar w:fldCharType="begin"/>
            </w:r>
            <w:r>
              <w:instrText>KEYWORDS</w:instrText>
            </w:r>
            <w:r>
              <w:fldChar w:fldCharType="end"/>
            </w: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052DA9B" w14:textId="77777777" w:rsidR="00474B76" w:rsidRDefault="00474B76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Zpracování dokumentu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599355D" w14:textId="2DBCA5E4" w:rsidR="00474B76" w:rsidRDefault="002F1FD4" w:rsidP="002F1FD4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474B76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11</w:t>
            </w:r>
            <w:r w:rsidR="00474B76">
              <w:rPr>
                <w:rFonts w:cs="Arial"/>
              </w:rPr>
              <w:t>. 2016</w:t>
            </w: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1A10E71" w14:textId="77777777" w:rsidR="00474B76" w:rsidRDefault="00474B76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Šourek</w:t>
            </w:r>
          </w:p>
        </w:tc>
      </w:tr>
      <w:tr w:rsidR="00892CB5" w14:paraId="2E12311E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77851CFF" w14:textId="7D95BC20" w:rsidR="00892CB5" w:rsidRDefault="00892CB5" w:rsidP="005E170F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1.1</w:t>
            </w: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8B64AF0" w14:textId="5677F67A" w:rsidR="00892CB5" w:rsidRPr="00892CB5" w:rsidRDefault="00892CB5" w:rsidP="00892CB5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Aktualizace přílohy 3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465AD09" w14:textId="7C2B13E7" w:rsidR="00892CB5" w:rsidRDefault="00892CB5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28. 6. 2017</w:t>
            </w: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BABEF90" w14:textId="1F4D6C6B" w:rsidR="00892CB5" w:rsidRDefault="00892CB5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Šourek</w:t>
            </w:r>
          </w:p>
        </w:tc>
      </w:tr>
      <w:tr w:rsidR="003C5EA1" w14:paraId="1620FC22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AF32285" w14:textId="16A54982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1.2</w:t>
            </w: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C7FFAE5" w14:textId="246A849B" w:rsidR="003C5EA1" w:rsidRDefault="003C5EA1" w:rsidP="003C5EA1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Vydání vzorků dat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4C8EDF8" w14:textId="5139B3C5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24. 11. 2017</w:t>
            </w: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B5E2792" w14:textId="2A65CEEF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  <w:r>
              <w:rPr>
                <w:rFonts w:cs="Arial"/>
              </w:rPr>
              <w:t>Šourek</w:t>
            </w:r>
          </w:p>
        </w:tc>
      </w:tr>
      <w:tr w:rsidR="003C5EA1" w14:paraId="6133A184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A757401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6F0010F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0658D37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2E75EFB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3C5EA1" w14:paraId="798069F1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14C83918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0431606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8B0C8E3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11764BD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3C5EA1" w14:paraId="6DA8D018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4E6D4719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14D7BE6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496FD06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F759A2F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3C5EA1" w14:paraId="26A53287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0440C74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D9E68A0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1209B97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AFDD36F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3C5EA1" w14:paraId="7482CE93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2A90196B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52BF66F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299F4FD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75860B4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3C5EA1" w14:paraId="402EEBAE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593BE0E6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92FCF5D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A330DA1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39EDA71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</w:tr>
      <w:tr w:rsidR="003C5EA1" w14:paraId="4AFA9C13" w14:textId="77777777" w:rsidTr="00892CB5">
        <w:trPr>
          <w:trHeight w:val="383"/>
        </w:trPr>
        <w:tc>
          <w:tcPr>
            <w:tcW w:w="86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631448C0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C37E616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48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782A8E5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  <w:tc>
          <w:tcPr>
            <w:tcW w:w="131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A9616EE" w14:textId="77777777" w:rsidR="003C5EA1" w:rsidRDefault="003C5EA1" w:rsidP="00474B76">
            <w:pPr>
              <w:suppressAutoHyphens/>
              <w:spacing w:after="0"/>
              <w:rPr>
                <w:rFonts w:cs="Arial"/>
              </w:rPr>
            </w:pPr>
          </w:p>
        </w:tc>
      </w:tr>
    </w:tbl>
    <w:p w14:paraId="0B426929" w14:textId="77777777" w:rsidR="00474B76" w:rsidRDefault="00474B76" w:rsidP="00474B76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0DC8FEB9" w14:textId="77777777" w:rsidR="00474B76" w:rsidRDefault="00474B76" w:rsidP="00474B76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p w14:paraId="72E0B4DA" w14:textId="77777777" w:rsidR="00112247" w:rsidRDefault="00EE54B7" w:rsidP="00A72EF1">
      <w:pPr>
        <w:pStyle w:val="Nadpis1"/>
        <w:spacing w:after="120"/>
      </w:pPr>
      <w:bookmarkStart w:id="4" w:name="_Toc466361761"/>
      <w:r>
        <w:lastRenderedPageBreak/>
        <w:t>Obsah</w:t>
      </w:r>
      <w:bookmarkEnd w:id="1"/>
      <w:bookmarkEnd w:id="2"/>
      <w:bookmarkEnd w:id="3"/>
      <w:bookmarkEnd w:id="4"/>
    </w:p>
    <w:p w14:paraId="66E5C07E" w14:textId="234560C6" w:rsidR="006B78B7" w:rsidRDefault="00725C40">
      <w:pPr>
        <w:pStyle w:val="Obsah1"/>
        <w:rPr>
          <w:rFonts w:eastAsiaTheme="minorEastAsia"/>
          <w:noProof/>
          <w:lang w:eastAsia="cs-CZ"/>
        </w:rPr>
      </w:pPr>
      <w:r w:rsidRPr="009562C2">
        <w:rPr>
          <w:rFonts w:asciiTheme="majorHAnsi" w:eastAsiaTheme="majorEastAsia" w:hAnsiTheme="majorHAnsi" w:cstheme="majorBidi"/>
          <w:b/>
          <w:color w:val="365F91" w:themeColor="accent1" w:themeShade="BF"/>
          <w:sz w:val="28"/>
          <w:szCs w:val="28"/>
        </w:rPr>
        <w:fldChar w:fldCharType="begin"/>
      </w:r>
      <w:r w:rsidR="006C5F2A" w:rsidRPr="009562C2">
        <w:instrText xml:space="preserve"> TOC \o "1-3" \h \z \u </w:instrText>
      </w:r>
      <w:r w:rsidRPr="009562C2">
        <w:rPr>
          <w:rFonts w:asciiTheme="majorHAnsi" w:eastAsiaTheme="majorEastAsia" w:hAnsiTheme="majorHAnsi" w:cstheme="majorBidi"/>
          <w:b/>
          <w:color w:val="365F91" w:themeColor="accent1" w:themeShade="BF"/>
          <w:sz w:val="28"/>
          <w:szCs w:val="28"/>
        </w:rPr>
        <w:fldChar w:fldCharType="separate"/>
      </w:r>
      <w:hyperlink w:anchor="_Toc466361761" w:history="1">
        <w:r w:rsidR="006B78B7" w:rsidRPr="006B78B7">
          <w:rPr>
            <w:rStyle w:val="Hypertextovodkaz"/>
            <w:b/>
            <w:noProof/>
          </w:rPr>
          <w:t>Obsah</w:t>
        </w:r>
        <w:r w:rsidR="006B78B7" w:rsidRPr="006B78B7">
          <w:rPr>
            <w:b/>
            <w:noProof/>
            <w:webHidden/>
          </w:rPr>
          <w:tab/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_Toc466361761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3</w:t>
        </w:r>
        <w:r w:rsidR="006B78B7">
          <w:rPr>
            <w:noProof/>
            <w:webHidden/>
          </w:rPr>
          <w:fldChar w:fldCharType="end"/>
        </w:r>
      </w:hyperlink>
    </w:p>
    <w:p w14:paraId="171694F1" w14:textId="77777777" w:rsidR="006B78B7" w:rsidRDefault="00A535E9">
      <w:pPr>
        <w:pStyle w:val="Obsah1"/>
        <w:rPr>
          <w:rFonts w:eastAsiaTheme="minorEastAsia"/>
          <w:noProof/>
          <w:lang w:eastAsia="cs-CZ"/>
        </w:rPr>
      </w:pPr>
      <w:hyperlink w:anchor="_Toc466361762" w:history="1"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1.</w:t>
        </w:r>
        <w:r w:rsidR="006B78B7">
          <w:rPr>
            <w:rFonts w:eastAsiaTheme="minorEastAsia"/>
            <w:noProof/>
            <w:lang w:eastAsia="cs-CZ"/>
          </w:rPr>
          <w:tab/>
        </w:r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Základní pojmy a zkratky</w:t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_Toc466361762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4</w:t>
        </w:r>
        <w:r w:rsidR="006B78B7">
          <w:rPr>
            <w:noProof/>
            <w:webHidden/>
          </w:rPr>
          <w:fldChar w:fldCharType="end"/>
        </w:r>
      </w:hyperlink>
    </w:p>
    <w:p w14:paraId="585C9BFE" w14:textId="77777777" w:rsidR="006B78B7" w:rsidRDefault="00A535E9">
      <w:pPr>
        <w:pStyle w:val="Obsah1"/>
        <w:rPr>
          <w:rFonts w:eastAsiaTheme="minorEastAsia"/>
          <w:noProof/>
          <w:lang w:eastAsia="cs-CZ"/>
        </w:rPr>
      </w:pPr>
      <w:hyperlink w:anchor="_Toc466361763" w:history="1"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2.</w:t>
        </w:r>
        <w:r w:rsidR="006B78B7">
          <w:rPr>
            <w:rFonts w:eastAsiaTheme="minorEastAsia"/>
            <w:noProof/>
            <w:lang w:eastAsia="cs-CZ"/>
          </w:rPr>
          <w:tab/>
        </w:r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Úvod</w:t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_Toc466361763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5</w:t>
        </w:r>
        <w:r w:rsidR="006B78B7">
          <w:rPr>
            <w:noProof/>
            <w:webHidden/>
          </w:rPr>
          <w:fldChar w:fldCharType="end"/>
        </w:r>
      </w:hyperlink>
    </w:p>
    <w:p w14:paraId="73D9532F" w14:textId="77777777" w:rsidR="006B78B7" w:rsidRDefault="00A535E9">
      <w:pPr>
        <w:pStyle w:val="Obsah1"/>
        <w:rPr>
          <w:rFonts w:eastAsiaTheme="minorEastAsia"/>
          <w:noProof/>
          <w:lang w:eastAsia="cs-CZ"/>
        </w:rPr>
      </w:pPr>
      <w:hyperlink w:anchor="_Toc466361764" w:history="1"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3.</w:t>
        </w:r>
        <w:r w:rsidR="006B78B7">
          <w:rPr>
            <w:rFonts w:eastAsiaTheme="minorEastAsia"/>
            <w:noProof/>
            <w:lang w:eastAsia="cs-CZ"/>
          </w:rPr>
          <w:tab/>
        </w:r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Logický datový model VF XML DTM DMVS</w:t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_Toc466361764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5</w:t>
        </w:r>
        <w:r w:rsidR="006B78B7">
          <w:rPr>
            <w:noProof/>
            <w:webHidden/>
          </w:rPr>
          <w:fldChar w:fldCharType="end"/>
        </w:r>
      </w:hyperlink>
    </w:p>
    <w:p w14:paraId="73593233" w14:textId="77777777" w:rsidR="006B78B7" w:rsidRDefault="00A535E9">
      <w:pPr>
        <w:pStyle w:val="Obsah1"/>
        <w:rPr>
          <w:rFonts w:eastAsiaTheme="minorEastAsia"/>
          <w:noProof/>
          <w:lang w:eastAsia="cs-CZ"/>
        </w:rPr>
      </w:pPr>
      <w:hyperlink w:anchor="_Toc466361765" w:history="1"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4.</w:t>
        </w:r>
        <w:r w:rsidR="006B78B7">
          <w:rPr>
            <w:rFonts w:eastAsiaTheme="minorEastAsia"/>
            <w:noProof/>
            <w:lang w:eastAsia="cs-CZ"/>
          </w:rPr>
          <w:tab/>
        </w:r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Dokumenty logického datového modelu VF XML DTM DMVS</w:t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_Toc466361765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6</w:t>
        </w:r>
        <w:r w:rsidR="006B78B7">
          <w:rPr>
            <w:noProof/>
            <w:webHidden/>
          </w:rPr>
          <w:fldChar w:fldCharType="end"/>
        </w:r>
      </w:hyperlink>
    </w:p>
    <w:p w14:paraId="3FE7BFBF" w14:textId="77777777" w:rsidR="006B78B7" w:rsidRDefault="00A535E9">
      <w:pPr>
        <w:pStyle w:val="Obsah1"/>
        <w:rPr>
          <w:rFonts w:eastAsiaTheme="minorEastAsia"/>
          <w:noProof/>
          <w:lang w:eastAsia="cs-CZ"/>
        </w:rPr>
      </w:pPr>
      <w:hyperlink w:anchor="_Toc466361766" w:history="1"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4.1.</w:t>
        </w:r>
        <w:r w:rsidR="006B78B7">
          <w:rPr>
            <w:rFonts w:eastAsiaTheme="minorEastAsia"/>
            <w:noProof/>
            <w:lang w:eastAsia="cs-CZ"/>
          </w:rPr>
          <w:tab/>
        </w:r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Hierarchická struktura DM VF XML – tabulka</w:t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_Toc466361766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6</w:t>
        </w:r>
        <w:r w:rsidR="006B78B7">
          <w:rPr>
            <w:noProof/>
            <w:webHidden/>
          </w:rPr>
          <w:fldChar w:fldCharType="end"/>
        </w:r>
      </w:hyperlink>
    </w:p>
    <w:p w14:paraId="38B3C78C" w14:textId="77777777" w:rsidR="006B78B7" w:rsidRDefault="00A535E9">
      <w:pPr>
        <w:pStyle w:val="Obsah1"/>
        <w:rPr>
          <w:rFonts w:eastAsiaTheme="minorEastAsia"/>
          <w:noProof/>
          <w:lang w:eastAsia="cs-CZ"/>
        </w:rPr>
      </w:pPr>
      <w:hyperlink w:anchor="_Toc466361767" w:history="1"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4.2.</w:t>
        </w:r>
        <w:r w:rsidR="006B78B7">
          <w:rPr>
            <w:rFonts w:eastAsiaTheme="minorEastAsia"/>
            <w:noProof/>
            <w:lang w:eastAsia="cs-CZ"/>
          </w:rPr>
          <w:tab/>
        </w:r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Hierarchická struktura DM VF XML – schéma</w:t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_Toc466361767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6</w:t>
        </w:r>
        <w:r w:rsidR="006B78B7">
          <w:rPr>
            <w:noProof/>
            <w:webHidden/>
          </w:rPr>
          <w:fldChar w:fldCharType="end"/>
        </w:r>
      </w:hyperlink>
    </w:p>
    <w:p w14:paraId="63FB126F" w14:textId="77777777" w:rsidR="006B78B7" w:rsidRDefault="00A535E9">
      <w:pPr>
        <w:pStyle w:val="Obsah1"/>
        <w:rPr>
          <w:rFonts w:eastAsiaTheme="minorEastAsia"/>
          <w:noProof/>
          <w:lang w:eastAsia="cs-CZ"/>
        </w:rPr>
      </w:pPr>
      <w:hyperlink w:anchor="_Toc466361768" w:history="1"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4.3.</w:t>
        </w:r>
        <w:r w:rsidR="006B78B7">
          <w:rPr>
            <w:rFonts w:eastAsiaTheme="minorEastAsia"/>
            <w:noProof/>
            <w:lang w:eastAsia="cs-CZ"/>
          </w:rPr>
          <w:tab/>
        </w:r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Popis logického DM VF XML</w:t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_Toc466361768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6</w:t>
        </w:r>
        <w:r w:rsidR="006B78B7">
          <w:rPr>
            <w:noProof/>
            <w:webHidden/>
          </w:rPr>
          <w:fldChar w:fldCharType="end"/>
        </w:r>
      </w:hyperlink>
    </w:p>
    <w:p w14:paraId="31FF1E97" w14:textId="77777777" w:rsidR="006B78B7" w:rsidRDefault="00A535E9">
      <w:pPr>
        <w:pStyle w:val="Obsah1"/>
        <w:rPr>
          <w:rFonts w:eastAsiaTheme="minorEastAsia"/>
          <w:noProof/>
          <w:lang w:eastAsia="cs-CZ"/>
        </w:rPr>
      </w:pPr>
      <w:hyperlink w:anchor="_Toc466361769" w:history="1">
        <w:r w:rsidR="006B78B7" w:rsidRPr="00522CB0">
          <w:rPr>
            <w:rStyle w:val="Hypertextovodkaz"/>
            <w:rFonts w:ascii="Cambria" w:eastAsia="Times New Roman" w:hAnsi="Cambria" w:cs="Times New Roman"/>
            <w:b/>
            <w:bCs/>
            <w:noProof/>
          </w:rPr>
          <w:t>Přílohy</w:t>
        </w:r>
        <w:r w:rsidR="006B78B7">
          <w:rPr>
            <w:noProof/>
            <w:webHidden/>
          </w:rPr>
          <w:tab/>
        </w:r>
        <w:r w:rsidR="006B78B7">
          <w:rPr>
            <w:noProof/>
            <w:webHidden/>
          </w:rPr>
          <w:fldChar w:fldCharType="begin"/>
        </w:r>
        <w:r w:rsidR="006B78B7">
          <w:rPr>
            <w:noProof/>
            <w:webHidden/>
          </w:rPr>
          <w:instrText xml:space="preserve"> PAGEREF _Toc466361769 \h </w:instrText>
        </w:r>
        <w:r w:rsidR="006B78B7">
          <w:rPr>
            <w:noProof/>
            <w:webHidden/>
          </w:rPr>
        </w:r>
        <w:r w:rsidR="006B78B7">
          <w:rPr>
            <w:noProof/>
            <w:webHidden/>
          </w:rPr>
          <w:fldChar w:fldCharType="separate"/>
        </w:r>
        <w:r w:rsidR="002634DD">
          <w:rPr>
            <w:noProof/>
            <w:webHidden/>
          </w:rPr>
          <w:t>7</w:t>
        </w:r>
        <w:r w:rsidR="006B78B7">
          <w:rPr>
            <w:noProof/>
            <w:webHidden/>
          </w:rPr>
          <w:fldChar w:fldCharType="end"/>
        </w:r>
      </w:hyperlink>
    </w:p>
    <w:p w14:paraId="54DCE4FA" w14:textId="77777777" w:rsidR="006C5F2A" w:rsidRDefault="00725C40" w:rsidP="006C5F2A">
      <w:r w:rsidRPr="009562C2">
        <w:rPr>
          <w:bCs/>
        </w:rPr>
        <w:fldChar w:fldCharType="end"/>
      </w:r>
    </w:p>
    <w:p w14:paraId="39492A34" w14:textId="77777777" w:rsidR="006C5F2A" w:rsidRDefault="006C5F2A" w:rsidP="006C5F2A"/>
    <w:p w14:paraId="46E4EF7F" w14:textId="77777777" w:rsidR="006C5F2A" w:rsidRDefault="006C5F2A" w:rsidP="006C5F2A">
      <w:pPr>
        <w:rPr>
          <w:u w:val="single"/>
        </w:rPr>
      </w:pPr>
    </w:p>
    <w:p w14:paraId="57C4B679" w14:textId="77777777" w:rsidR="006C5F2A" w:rsidRPr="006C5F2A" w:rsidRDefault="006C5F2A" w:rsidP="006C5F2A"/>
    <w:p w14:paraId="309929E8" w14:textId="77777777" w:rsidR="00906B77" w:rsidRDefault="00906B77" w:rsidP="0045715F">
      <w:pPr>
        <w:keepNext/>
        <w:keepLines/>
        <w:numPr>
          <w:ilvl w:val="0"/>
          <w:numId w:val="1"/>
        </w:numPr>
        <w:spacing w:before="480" w:after="120" w:line="240" w:lineRule="auto"/>
        <w:ind w:left="425" w:hanging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bookmarkStart w:id="5" w:name="_Toc466361762"/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lastRenderedPageBreak/>
        <w:t>Základní pojmy</w:t>
      </w:r>
      <w:r w:rsidR="0079599D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 xml:space="preserve"> a</w:t>
      </w:r>
      <w:r w:rsidR="00204124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 xml:space="preserve"> zkratky</w:t>
      </w:r>
      <w:bookmarkEnd w:id="5"/>
    </w:p>
    <w:p w14:paraId="7EE97CF9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VF XML</w:t>
      </w:r>
      <w:r>
        <w:rPr>
          <w:b/>
        </w:rPr>
        <w:tab/>
      </w:r>
    </w:p>
    <w:p w14:paraId="5E6C5889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Výměnný formát XML</w:t>
      </w:r>
    </w:p>
    <w:p w14:paraId="02AD2C2C" w14:textId="347F97A9" w:rsidR="00E13E5B" w:rsidRDefault="00E13E5B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DM</w:t>
      </w:r>
    </w:p>
    <w:p w14:paraId="1B9CC8EE" w14:textId="77777777" w:rsidR="00CA4F5D" w:rsidRPr="005409C3" w:rsidRDefault="00E13E5B" w:rsidP="005409C3">
      <w:pPr>
        <w:keepNext/>
        <w:keepLines/>
        <w:spacing w:before="40" w:after="40" w:line="240" w:lineRule="auto"/>
        <w:jc w:val="both"/>
      </w:pPr>
      <w:r w:rsidRPr="005409C3">
        <w:t>Datový model</w:t>
      </w:r>
    </w:p>
    <w:p w14:paraId="7D8D782D" w14:textId="06714F9E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DTM</w:t>
      </w:r>
      <w:r w:rsidR="005409C3">
        <w:rPr>
          <w:b/>
        </w:rPr>
        <w:t xml:space="preserve"> DMVS</w:t>
      </w:r>
    </w:p>
    <w:p w14:paraId="37485294" w14:textId="410D2010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Digitální technická mapa</w:t>
      </w:r>
      <w:r w:rsidR="005409C3" w:rsidRPr="005409C3">
        <w:t xml:space="preserve"> Digitální mapy veřejné správy</w:t>
      </w:r>
    </w:p>
    <w:p w14:paraId="385C4A05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XML</w:t>
      </w:r>
    </w:p>
    <w:p w14:paraId="47906A0C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Extensible Markup Language</w:t>
      </w:r>
    </w:p>
    <w:p w14:paraId="0A412C19" w14:textId="77777777" w:rsidR="003C6255" w:rsidRPr="001B536B" w:rsidRDefault="00376615" w:rsidP="005409C3">
      <w:pPr>
        <w:keepNext/>
        <w:keepLines/>
        <w:spacing w:before="40" w:after="40" w:line="240" w:lineRule="auto"/>
        <w:jc w:val="both"/>
        <w:rPr>
          <w:b/>
        </w:rPr>
      </w:pPr>
      <w:r w:rsidRPr="001B536B">
        <w:rPr>
          <w:b/>
        </w:rPr>
        <w:t>ÚMPS</w:t>
      </w:r>
    </w:p>
    <w:p w14:paraId="0145777A" w14:textId="77777777" w:rsidR="00A646F0" w:rsidRPr="005409C3" w:rsidRDefault="00DD4D2A" w:rsidP="00B00728">
      <w:pPr>
        <w:keepNext/>
        <w:keepLines/>
        <w:spacing w:before="40" w:after="40" w:line="240" w:lineRule="auto"/>
        <w:jc w:val="both"/>
      </w:pPr>
      <w:r w:rsidRPr="005409C3">
        <w:t>Účelová mapa povrchové situace</w:t>
      </w:r>
    </w:p>
    <w:p w14:paraId="7D2385E3" w14:textId="1F2E88A1" w:rsidR="006A6212" w:rsidRPr="001B536B" w:rsidRDefault="006A6212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O</w:t>
      </w:r>
      <w:r w:rsidRPr="001B536B">
        <w:rPr>
          <w:b/>
        </w:rPr>
        <w:t>MPS</w:t>
      </w:r>
    </w:p>
    <w:p w14:paraId="56D44F13" w14:textId="40A7FD34" w:rsidR="006A6212" w:rsidRPr="005409C3" w:rsidRDefault="006A6212" w:rsidP="006A6212">
      <w:pPr>
        <w:keepNext/>
        <w:keepLines/>
        <w:spacing w:before="40" w:after="40" w:line="240" w:lineRule="auto"/>
        <w:jc w:val="both"/>
      </w:pPr>
      <w:r w:rsidRPr="005409C3">
        <w:t>Objektová mapa povrchové situace</w:t>
      </w:r>
    </w:p>
    <w:p w14:paraId="6105463B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TI</w:t>
      </w:r>
    </w:p>
    <w:p w14:paraId="22642725" w14:textId="77777777" w:rsidR="005E5EE1" w:rsidRDefault="005E5EE1" w:rsidP="005409C3">
      <w:pPr>
        <w:keepNext/>
        <w:keepLines/>
        <w:tabs>
          <w:tab w:val="left" w:pos="1985"/>
        </w:tabs>
        <w:spacing w:before="40" w:after="40" w:line="240" w:lineRule="auto"/>
        <w:jc w:val="both"/>
      </w:pPr>
      <w:r>
        <w:t>Technická infrastruktura</w:t>
      </w:r>
    </w:p>
    <w:p w14:paraId="0DD61F00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Objektový typ</w:t>
      </w:r>
    </w:p>
    <w:p w14:paraId="6A6FF3DA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Základní typ objektu s unikátním pojmenováním</w:t>
      </w:r>
    </w:p>
    <w:p w14:paraId="63EADC84" w14:textId="77777777" w:rsidR="005E5EE1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Objektový atribut</w:t>
      </w:r>
    </w:p>
    <w:p w14:paraId="441AAA7D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Sledovaný údaj na objektovém typu</w:t>
      </w:r>
    </w:p>
    <w:p w14:paraId="4E0B64E3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Objektová vlastnost</w:t>
      </w:r>
    </w:p>
    <w:p w14:paraId="262A2C63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Vlastnost vytvářející binární relaci mezi objekty ontologie</w:t>
      </w:r>
    </w:p>
    <w:p w14:paraId="3AF5963A" w14:textId="77777777" w:rsidR="005E5EE1" w:rsidRPr="00CD6A5E" w:rsidRDefault="005E5EE1" w:rsidP="005409C3">
      <w:pPr>
        <w:keepNext/>
        <w:keepLines/>
        <w:spacing w:before="40" w:after="40" w:line="240" w:lineRule="auto"/>
        <w:jc w:val="both"/>
        <w:rPr>
          <w:b/>
        </w:rPr>
      </w:pPr>
      <w:r>
        <w:rPr>
          <w:b/>
        </w:rPr>
        <w:t>URI</w:t>
      </w:r>
    </w:p>
    <w:p w14:paraId="7A90F4C0" w14:textId="77777777" w:rsidR="005E5EE1" w:rsidRPr="005409C3" w:rsidRDefault="005E5EE1" w:rsidP="005409C3">
      <w:pPr>
        <w:keepNext/>
        <w:keepLines/>
        <w:spacing w:before="40" w:after="40" w:line="240" w:lineRule="auto"/>
        <w:jc w:val="both"/>
      </w:pPr>
      <w:r w:rsidRPr="005409C3">
        <w:t>Uniform Resource Identifier</w:t>
      </w:r>
    </w:p>
    <w:p w14:paraId="45844319" w14:textId="1F789DF7" w:rsidR="00863C16" w:rsidRPr="00863C16" w:rsidRDefault="00863C16" w:rsidP="005409C3">
      <w:pPr>
        <w:keepNext/>
        <w:keepLines/>
        <w:spacing w:before="40" w:after="40" w:line="240" w:lineRule="auto"/>
        <w:jc w:val="both"/>
        <w:rPr>
          <w:b/>
        </w:rPr>
      </w:pPr>
      <w:r w:rsidRPr="00863C16">
        <w:rPr>
          <w:b/>
        </w:rPr>
        <w:t>Datový blok</w:t>
      </w:r>
    </w:p>
    <w:p w14:paraId="52B779ED" w14:textId="606164BB" w:rsidR="004A3BFC" w:rsidRPr="005409C3" w:rsidRDefault="00863C16" w:rsidP="005409C3">
      <w:pPr>
        <w:keepNext/>
        <w:keepLines/>
        <w:spacing w:before="40" w:after="40" w:line="240" w:lineRule="auto"/>
        <w:jc w:val="both"/>
      </w:pPr>
      <w:r w:rsidRPr="005409C3">
        <w:t>Vychází z konceptu VF XML. Datový blok charakterizuje oblast dat zapisovaných do dokumentů VF XML. Pro oblast DTM se jedná o datové bloky ÚMPS, TI a OMPS.</w:t>
      </w:r>
    </w:p>
    <w:p w14:paraId="7CBBE3C9" w14:textId="77777777" w:rsidR="005409C3" w:rsidRDefault="005409C3" w:rsidP="005409C3">
      <w:pPr>
        <w:keepNext/>
        <w:keepLines/>
        <w:spacing w:before="480" w:after="120" w:line="240" w:lineRule="auto"/>
        <w:ind w:left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4F1E8390" w14:textId="77777777" w:rsidR="005409C3" w:rsidRDefault="005409C3" w:rsidP="005409C3">
      <w:pPr>
        <w:keepNext/>
        <w:keepLines/>
        <w:spacing w:before="480" w:after="120" w:line="240" w:lineRule="auto"/>
        <w:ind w:left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60AA1ABB" w14:textId="77777777" w:rsidR="005409C3" w:rsidRDefault="005409C3" w:rsidP="005409C3">
      <w:pPr>
        <w:keepNext/>
        <w:keepLines/>
        <w:spacing w:before="480" w:after="120" w:line="240" w:lineRule="auto"/>
        <w:ind w:left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78D05597" w14:textId="77777777" w:rsidR="005409C3" w:rsidRDefault="005409C3" w:rsidP="005409C3">
      <w:pPr>
        <w:keepNext/>
        <w:keepLines/>
        <w:spacing w:before="480" w:after="120" w:line="240" w:lineRule="auto"/>
        <w:ind w:left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6B708401" w14:textId="77777777" w:rsidR="005409C3" w:rsidRDefault="005409C3" w:rsidP="005409C3">
      <w:pPr>
        <w:keepNext/>
        <w:keepLines/>
        <w:spacing w:before="480" w:after="120" w:line="240" w:lineRule="auto"/>
        <w:ind w:left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568507D5" w14:textId="77777777" w:rsidR="005409C3" w:rsidRDefault="005409C3" w:rsidP="005409C3">
      <w:pPr>
        <w:keepNext/>
        <w:keepLines/>
        <w:spacing w:before="480" w:after="120" w:line="240" w:lineRule="auto"/>
        <w:ind w:left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488A5EC1" w14:textId="77777777" w:rsidR="005409C3" w:rsidRDefault="005409C3" w:rsidP="005409C3">
      <w:pPr>
        <w:keepNext/>
        <w:keepLines/>
        <w:spacing w:before="480" w:after="120" w:line="240" w:lineRule="auto"/>
        <w:ind w:left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78224C4C" w14:textId="77777777" w:rsidR="00906B77" w:rsidRDefault="00906B77" w:rsidP="0045715F">
      <w:pPr>
        <w:keepNext/>
        <w:keepLines/>
        <w:numPr>
          <w:ilvl w:val="0"/>
          <w:numId w:val="1"/>
        </w:numPr>
        <w:spacing w:before="480" w:after="120" w:line="240" w:lineRule="auto"/>
        <w:ind w:left="425" w:hanging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bookmarkStart w:id="6" w:name="_Toc466361763"/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lastRenderedPageBreak/>
        <w:t>Úvod</w:t>
      </w:r>
      <w:bookmarkEnd w:id="6"/>
    </w:p>
    <w:p w14:paraId="60D8EC71" w14:textId="59F83D5B" w:rsidR="00CC183F" w:rsidRPr="007C429D" w:rsidRDefault="00CC183F" w:rsidP="00CC183F">
      <w:pPr>
        <w:keepNext/>
        <w:keepLines/>
        <w:spacing w:before="40" w:after="40" w:line="240" w:lineRule="auto"/>
        <w:jc w:val="both"/>
      </w:pPr>
      <w:r w:rsidRPr="007C429D">
        <w:t xml:space="preserve">Cílem projektu je </w:t>
      </w:r>
      <w:r w:rsidR="00C37E4B" w:rsidRPr="007C429D">
        <w:t>vytvoření standardizovaného formátu pro</w:t>
      </w:r>
      <w:r w:rsidRPr="007C429D">
        <w:t xml:space="preserve"> sdílení dat</w:t>
      </w:r>
      <w:r w:rsidR="00C37E4B" w:rsidRPr="007C429D">
        <w:t xml:space="preserve"> DTM</w:t>
      </w:r>
      <w:r w:rsidRPr="007C429D">
        <w:t xml:space="preserve"> DMVS mezi</w:t>
      </w:r>
      <w:r w:rsidR="00C920C3" w:rsidRPr="007C429D">
        <w:t xml:space="preserve"> partnery DMVS, subjekty veřejné správy a dalšími uživateli.</w:t>
      </w:r>
      <w:r w:rsidRPr="007C429D">
        <w:t xml:space="preserve"> </w:t>
      </w:r>
      <w:r w:rsidR="001100A6" w:rsidRPr="007C429D">
        <w:t xml:space="preserve">Dílčím cílem projektu je implementace VF XML jako univerzálního formátu pro předávání dat geodetických a projekčních zakázek. </w:t>
      </w:r>
      <w:r w:rsidRPr="007C429D">
        <w:t>Prostředky k naplnění t</w:t>
      </w:r>
      <w:r w:rsidR="001100A6" w:rsidRPr="007C429D">
        <w:t>ěc</w:t>
      </w:r>
      <w:r w:rsidRPr="007C429D">
        <w:t>hto cíl</w:t>
      </w:r>
      <w:r w:rsidR="001100A6" w:rsidRPr="007C429D">
        <w:t>ů</w:t>
      </w:r>
      <w:r w:rsidRPr="007C429D">
        <w:t xml:space="preserve"> jsou standardizace </w:t>
      </w:r>
      <w:r w:rsidR="00C920C3" w:rsidRPr="007C429D">
        <w:t>předávání dat</w:t>
      </w:r>
      <w:r w:rsidRPr="007C429D">
        <w:t>, aktualizace a tvorby dat a zavedení univerzálního výměnného formátu, který bude zajišťovat jednotný a plnohodnotný formát</w:t>
      </w:r>
      <w:r w:rsidR="00C920C3" w:rsidRPr="007C429D">
        <w:t>.</w:t>
      </w:r>
    </w:p>
    <w:p w14:paraId="7CF39C44" w14:textId="77777777" w:rsidR="00CC183F" w:rsidRPr="007C429D" w:rsidRDefault="00CC183F" w:rsidP="00CC183F">
      <w:pPr>
        <w:keepNext/>
        <w:keepLines/>
        <w:spacing w:before="40" w:after="40" w:line="240" w:lineRule="auto"/>
        <w:jc w:val="both"/>
      </w:pPr>
    </w:p>
    <w:p w14:paraId="3A1145ED" w14:textId="4E5CD27B" w:rsidR="00CC183F" w:rsidRPr="007C429D" w:rsidRDefault="00CC183F" w:rsidP="00CC183F">
      <w:pPr>
        <w:keepNext/>
        <w:keepLines/>
        <w:spacing w:before="40" w:after="40" w:line="240" w:lineRule="auto"/>
        <w:jc w:val="both"/>
      </w:pPr>
      <w:r w:rsidRPr="007C429D">
        <w:t>Struktura výměnného formátu je věcně a přehledně definována, aby byla srozumitelná všem potenciálním uživatelům. V rámci standardizace je zajištěna jednoznačná charakteristika dat včetně unikátního pojmenování jednotlivých typových objektů vedených v datových skladech DMVS, kterou zajišťují datový model VF XML a ontologický popis.</w:t>
      </w:r>
    </w:p>
    <w:p w14:paraId="7ECD4CA9" w14:textId="1FDCEF04" w:rsidR="002C3071" w:rsidRPr="007C429D" w:rsidRDefault="002C3071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Výměnný formát neobsahuje informace o relacích mezi objekty</w:t>
      </w:r>
      <w:r w:rsidR="00BD7FB1" w:rsidRPr="007C429D">
        <w:t xml:space="preserve"> DTM DMVS, </w:t>
      </w:r>
      <w:r w:rsidRPr="007C429D">
        <w:t xml:space="preserve">s výjimkou hierarchické klasifikace objektů. </w:t>
      </w:r>
    </w:p>
    <w:p w14:paraId="43B4730F" w14:textId="43E619A4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Významový (sémantický) popis objektů a jejich logických vztahů je definován ontologickým popisem.</w:t>
      </w:r>
    </w:p>
    <w:p w14:paraId="5A97974C" w14:textId="77777777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Zajištění integrity datového obsahu včetně dodržení topologických, identifikačních a dalších pravidel se předpokládá na úrovni aplikační (tj. např. při přejímce dat ve výměnném formátu a jejich zapracování do datového skladu).</w:t>
      </w:r>
    </w:p>
    <w:p w14:paraId="41D3B5EE" w14:textId="42C853B7" w:rsidR="00CC183F" w:rsidRPr="007C429D" w:rsidRDefault="00CC183F" w:rsidP="0045715F">
      <w:pPr>
        <w:pStyle w:val="Odstavecseseznamem"/>
        <w:keepNext/>
        <w:keepLines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</w:pPr>
      <w:r w:rsidRPr="007C429D">
        <w:t>V První etapě projektu je řešení zaměřeno na část DTM. Výměnný formát je připraven</w:t>
      </w:r>
      <w:r w:rsidR="00BD7FB1" w:rsidRPr="007C429D">
        <w:t xml:space="preserve"> tak, aby mohl být v budoucnu </w:t>
      </w:r>
      <w:r w:rsidRPr="007C429D">
        <w:t>rozš</w:t>
      </w:r>
      <w:r w:rsidR="00BD7FB1" w:rsidRPr="007C429D">
        <w:t>i</w:t>
      </w:r>
      <w:r w:rsidRPr="007C429D">
        <w:t>ř</w:t>
      </w:r>
      <w:r w:rsidR="00BD7FB1" w:rsidRPr="007C429D">
        <w:t xml:space="preserve">ován </w:t>
      </w:r>
      <w:r w:rsidRPr="007C429D">
        <w:t>o další datové struktury DMVS.</w:t>
      </w:r>
    </w:p>
    <w:p w14:paraId="71F7490B" w14:textId="77777777" w:rsidR="00CC183F" w:rsidRPr="007C429D" w:rsidRDefault="00CC183F" w:rsidP="00CC183F">
      <w:pPr>
        <w:keepNext/>
        <w:keepLines/>
        <w:spacing w:before="40" w:after="40" w:line="240" w:lineRule="auto"/>
        <w:jc w:val="both"/>
      </w:pPr>
    </w:p>
    <w:p w14:paraId="1E577DDE" w14:textId="77777777" w:rsidR="00CC183F" w:rsidRDefault="00CC183F" w:rsidP="00CC183F">
      <w:pPr>
        <w:keepNext/>
        <w:keepLines/>
        <w:spacing w:before="40" w:after="40" w:line="240" w:lineRule="auto"/>
        <w:jc w:val="both"/>
      </w:pPr>
      <w:r w:rsidRPr="007C429D">
        <w:t>Projekt je realizován ve spolupráci s následujícími subjekty - Plzeňský kraj, Hlavní město Praha, Kraj Vysočina, Liberecký kraj, Karlovarský kraj a Zlínský kraj (dále jen partneři projektu).</w:t>
      </w:r>
    </w:p>
    <w:p w14:paraId="4534B048" w14:textId="77777777" w:rsidR="00F86931" w:rsidRDefault="00F86931" w:rsidP="00CC183F">
      <w:pPr>
        <w:keepNext/>
        <w:keepLines/>
        <w:spacing w:before="40" w:after="40" w:line="240" w:lineRule="auto"/>
        <w:jc w:val="both"/>
      </w:pPr>
    </w:p>
    <w:p w14:paraId="2DDF67A1" w14:textId="1BB92EC6" w:rsidR="00E13E5B" w:rsidRDefault="00E13E5B" w:rsidP="00CC183F">
      <w:pPr>
        <w:keepNext/>
        <w:keepLines/>
        <w:spacing w:before="40" w:after="40" w:line="240" w:lineRule="auto"/>
        <w:jc w:val="both"/>
      </w:pPr>
      <w:r>
        <w:t>Návrh logického datového modelu VF XML DTM DMVS vychází z</w:t>
      </w:r>
      <w:r w:rsidR="008929EA">
        <w:t xml:space="preserve">  </w:t>
      </w:r>
      <w:r w:rsidR="00DE16BD">
        <w:t>rámcového datového modelu VF XML DTM DMVS</w:t>
      </w:r>
      <w:r w:rsidR="00FF179F">
        <w:t xml:space="preserve"> a</w:t>
      </w:r>
      <w:r w:rsidR="008929EA">
        <w:t xml:space="preserve"> rámcového ontologického popisu DTM DMVS, včetně</w:t>
      </w:r>
      <w:r>
        <w:t xml:space="preserve"> stanovených principů </w:t>
      </w:r>
      <w:r w:rsidR="003E2DF6">
        <w:t>na</w:t>
      </w:r>
      <w:r>
        <w:t xml:space="preserve">pojení </w:t>
      </w:r>
      <w:r w:rsidR="008929EA">
        <w:t xml:space="preserve">VF XML </w:t>
      </w:r>
      <w:r w:rsidR="003E2DF6">
        <w:t>na</w:t>
      </w:r>
      <w:r w:rsidR="008929EA">
        <w:t xml:space="preserve"> </w:t>
      </w:r>
      <w:r>
        <w:t> </w:t>
      </w:r>
      <w:r w:rsidR="008929EA">
        <w:t>o</w:t>
      </w:r>
      <w:r>
        <w:t>ntologi</w:t>
      </w:r>
      <w:r w:rsidR="003E2DF6">
        <w:t>i</w:t>
      </w:r>
      <w:r>
        <w:t>.</w:t>
      </w:r>
    </w:p>
    <w:p w14:paraId="43B0A3BC" w14:textId="34F8C11D" w:rsidR="007B2EF7" w:rsidRDefault="00FF179F" w:rsidP="007B2EF7">
      <w:pPr>
        <w:keepNext/>
        <w:keepLines/>
        <w:numPr>
          <w:ilvl w:val="0"/>
          <w:numId w:val="1"/>
        </w:numPr>
        <w:spacing w:before="480" w:after="120" w:line="240" w:lineRule="auto"/>
        <w:ind w:left="425" w:hanging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bookmarkStart w:id="7" w:name="_Toc466361764"/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>L</w:t>
      </w:r>
      <w:r w:rsidR="00E13E5B" w:rsidRPr="00E13E5B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>ogick</w:t>
      </w:r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>ý</w:t>
      </w:r>
      <w:r w:rsidR="00E13E5B" w:rsidRPr="00E13E5B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 xml:space="preserve"> datov</w:t>
      </w:r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>ý</w:t>
      </w:r>
      <w:r w:rsidR="00E13E5B" w:rsidRPr="00E13E5B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 xml:space="preserve"> model VF XML</w:t>
      </w:r>
      <w:r w:rsidR="00A44756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 xml:space="preserve"> DTM DMVS</w:t>
      </w:r>
      <w:bookmarkEnd w:id="7"/>
    </w:p>
    <w:p w14:paraId="0E6F3F89" w14:textId="4C09F817" w:rsidR="006F5E34" w:rsidRDefault="006F5E34" w:rsidP="006F5E34">
      <w:pPr>
        <w:keepNext/>
        <w:keepLines/>
        <w:spacing w:before="40" w:after="40" w:line="240" w:lineRule="auto"/>
        <w:jc w:val="both"/>
      </w:pPr>
      <w:r w:rsidRPr="007C429D">
        <w:t>Struktura</w:t>
      </w:r>
      <w:r>
        <w:t xml:space="preserve"> logického</w:t>
      </w:r>
      <w:r w:rsidRPr="007C429D">
        <w:t xml:space="preserve"> datového modelu odpovídá </w:t>
      </w:r>
      <w:r>
        <w:t xml:space="preserve">šesti </w:t>
      </w:r>
      <w:r w:rsidRPr="007C429D">
        <w:t>úrovňové</w:t>
      </w:r>
      <w:r w:rsidR="00FF179F">
        <w:t xml:space="preserve"> stromové hierarchické struktuře</w:t>
      </w:r>
      <w:r w:rsidRPr="007C429D">
        <w:t xml:space="preserve">. </w:t>
      </w:r>
      <w:r w:rsidR="0053308D" w:rsidRPr="007C429D">
        <w:t xml:space="preserve">První až </w:t>
      </w:r>
      <w:r w:rsidR="0033169A">
        <w:t>čtvrtá</w:t>
      </w:r>
      <w:r w:rsidR="0053308D" w:rsidRPr="007C429D">
        <w:t xml:space="preserve"> úroveň slouží </w:t>
      </w:r>
      <w:r w:rsidR="00FF179F">
        <w:t>pro</w:t>
      </w:r>
      <w:r w:rsidR="0053308D" w:rsidRPr="007C429D">
        <w:t xml:space="preserve"> </w:t>
      </w:r>
      <w:r w:rsidR="00FF179F">
        <w:t xml:space="preserve">zařazení </w:t>
      </w:r>
      <w:r w:rsidR="0053308D">
        <w:t>objektů v </w:t>
      </w:r>
      <w:r w:rsidR="0053308D" w:rsidRPr="007C429D">
        <w:t>rámc</w:t>
      </w:r>
      <w:r w:rsidR="0053308D">
        <w:t>i logického</w:t>
      </w:r>
      <w:r w:rsidR="0053308D" w:rsidRPr="007C429D">
        <w:t xml:space="preserve"> datového modelu VF XML.</w:t>
      </w:r>
      <w:r w:rsidR="0033169A" w:rsidRPr="0033169A">
        <w:t xml:space="preserve"> </w:t>
      </w:r>
      <w:r w:rsidR="0033169A">
        <w:t xml:space="preserve">Na páté úrovni jsou vedeny </w:t>
      </w:r>
      <w:r w:rsidR="0033169A" w:rsidRPr="007C429D">
        <w:t>základní objektové typy.</w:t>
      </w:r>
      <w:r w:rsidR="0053308D">
        <w:t xml:space="preserve"> Na šesté úrovni jsou vedeny reprezentace základních objektových typů.</w:t>
      </w:r>
    </w:p>
    <w:p w14:paraId="440EE715" w14:textId="77777777" w:rsidR="00FF179F" w:rsidRDefault="00FF179F" w:rsidP="006F5E34">
      <w:pPr>
        <w:keepNext/>
        <w:keepLines/>
        <w:spacing w:before="40" w:after="40" w:line="240" w:lineRule="auto"/>
        <w:jc w:val="both"/>
      </w:pPr>
    </w:p>
    <w:p w14:paraId="7479EA05" w14:textId="6ECE7829" w:rsidR="004E7CA5" w:rsidRDefault="0053308D" w:rsidP="0053308D">
      <w:pPr>
        <w:keepNext/>
        <w:keepLines/>
        <w:spacing w:before="40" w:after="40" w:line="240" w:lineRule="auto"/>
        <w:jc w:val="both"/>
      </w:pPr>
      <w:r>
        <w:t>U</w:t>
      </w:r>
      <w:r w:rsidRPr="007C429D">
        <w:t xml:space="preserve"> jednotlivých</w:t>
      </w:r>
      <w:r>
        <w:t xml:space="preserve"> základních</w:t>
      </w:r>
      <w:r w:rsidRPr="007C429D">
        <w:t xml:space="preserve"> objektových typů </w:t>
      </w:r>
      <w:r w:rsidR="00C91844">
        <w:t>(</w:t>
      </w:r>
      <w:r>
        <w:t>pát</w:t>
      </w:r>
      <w:r w:rsidR="00C91844">
        <w:t>á</w:t>
      </w:r>
      <w:r>
        <w:t xml:space="preserve"> úrov</w:t>
      </w:r>
      <w:r w:rsidR="00C91844">
        <w:t>eň)</w:t>
      </w:r>
      <w:r>
        <w:t xml:space="preserve"> je </w:t>
      </w:r>
      <w:r w:rsidRPr="007C429D">
        <w:t xml:space="preserve">vedena vazba na ontologický </w:t>
      </w:r>
      <w:r w:rsidR="00685A14">
        <w:t>popis</w:t>
      </w:r>
      <w:r w:rsidR="00A44756">
        <w:t>. Vazba je vedena</w:t>
      </w:r>
      <w:r>
        <w:t xml:space="preserve"> </w:t>
      </w:r>
      <w:r w:rsidR="00C91844">
        <w:t xml:space="preserve">ve </w:t>
      </w:r>
      <w:r w:rsidR="00A44756">
        <w:t>form</w:t>
      </w:r>
      <w:r w:rsidR="00C91844">
        <w:t>ě</w:t>
      </w:r>
      <w:r>
        <w:t xml:space="preserve"> URI</w:t>
      </w:r>
      <w:r w:rsidR="0033169A">
        <w:t xml:space="preserve">, která </w:t>
      </w:r>
      <w:r>
        <w:t xml:space="preserve">je </w:t>
      </w:r>
      <w:r w:rsidR="00A44756">
        <w:t xml:space="preserve">dále </w:t>
      </w:r>
      <w:r>
        <w:t>děděna na objekty šesté úrovně</w:t>
      </w:r>
      <w:r w:rsidR="0033169A">
        <w:t>.</w:t>
      </w:r>
      <w:r>
        <w:t xml:space="preserve"> U objektů šesté úrovně jsou </w:t>
      </w:r>
      <w:r w:rsidR="00A44756">
        <w:t>dále u</w:t>
      </w:r>
      <w:r>
        <w:t>vedeny údaje o zařazení do</w:t>
      </w:r>
      <w:r w:rsidRPr="007C429D">
        <w:t xml:space="preserve"> datového bloku</w:t>
      </w:r>
      <w:r w:rsidR="00E90F9A">
        <w:t>, geometri</w:t>
      </w:r>
      <w:r w:rsidR="0033169A">
        <w:t xml:space="preserve">e </w:t>
      </w:r>
      <w:r w:rsidR="00E90F9A">
        <w:t>objektu</w:t>
      </w:r>
      <w:r w:rsidR="004E7CA5">
        <w:t xml:space="preserve"> a</w:t>
      </w:r>
      <w:r>
        <w:t xml:space="preserve"> sledované</w:t>
      </w:r>
      <w:r w:rsidR="004E7CA5">
        <w:t xml:space="preserve"> objektové</w:t>
      </w:r>
      <w:r>
        <w:t xml:space="preserve"> atributy.</w:t>
      </w:r>
    </w:p>
    <w:p w14:paraId="02216CEF" w14:textId="77777777" w:rsidR="004E7CA5" w:rsidRDefault="004E7CA5" w:rsidP="0053308D">
      <w:pPr>
        <w:keepNext/>
        <w:keepLines/>
        <w:spacing w:before="40" w:after="40" w:line="240" w:lineRule="auto"/>
        <w:jc w:val="both"/>
      </w:pPr>
    </w:p>
    <w:p w14:paraId="22594ADB" w14:textId="5119E33B" w:rsidR="006F5E34" w:rsidRPr="00F34CD2" w:rsidRDefault="0033169A" w:rsidP="006F5E34">
      <w:pPr>
        <w:keepNext/>
        <w:keepLines/>
        <w:spacing w:before="40" w:after="40" w:line="240" w:lineRule="auto"/>
        <w:jc w:val="both"/>
      </w:pPr>
      <w:r w:rsidRPr="00F34CD2">
        <w:t>L</w:t>
      </w:r>
      <w:r w:rsidR="00A44756" w:rsidRPr="00F34CD2">
        <w:t>ogick</w:t>
      </w:r>
      <w:r w:rsidRPr="00F34CD2">
        <w:t>ý</w:t>
      </w:r>
      <w:r w:rsidR="00A44756" w:rsidRPr="00F34CD2">
        <w:t xml:space="preserve"> datov</w:t>
      </w:r>
      <w:r w:rsidRPr="00F34CD2">
        <w:t>ý</w:t>
      </w:r>
      <w:r w:rsidR="004E7CA5" w:rsidRPr="00F34CD2">
        <w:t xml:space="preserve"> model </w:t>
      </w:r>
      <w:r w:rsidRPr="00F34CD2">
        <w:t xml:space="preserve">specifikuje </w:t>
      </w:r>
      <w:r w:rsidR="004E7CA5" w:rsidRPr="00F34CD2">
        <w:t>seznam</w:t>
      </w:r>
      <w:r w:rsidR="00A44756" w:rsidRPr="00F34CD2">
        <w:t xml:space="preserve"> </w:t>
      </w:r>
      <w:r w:rsidR="004E7CA5" w:rsidRPr="00F34CD2">
        <w:t>sledovaných atributů objektů</w:t>
      </w:r>
      <w:r w:rsidR="00A44756" w:rsidRPr="00F34CD2">
        <w:t xml:space="preserve"> šesté úrovně a výčet hodnot jednotlivých domén.</w:t>
      </w:r>
    </w:p>
    <w:p w14:paraId="692F1DDB" w14:textId="77777777" w:rsidR="0033169A" w:rsidRDefault="0033169A" w:rsidP="006F5E34">
      <w:pPr>
        <w:keepNext/>
        <w:keepLines/>
        <w:spacing w:before="40" w:after="40" w:line="240" w:lineRule="auto"/>
        <w:jc w:val="both"/>
        <w:rPr>
          <w:b/>
        </w:rPr>
      </w:pPr>
    </w:p>
    <w:p w14:paraId="4F994914" w14:textId="77777777" w:rsidR="0033169A" w:rsidRDefault="0033169A" w:rsidP="006F5E34">
      <w:pPr>
        <w:keepNext/>
        <w:keepLines/>
        <w:spacing w:before="40" w:after="40" w:line="240" w:lineRule="auto"/>
        <w:jc w:val="both"/>
        <w:rPr>
          <w:b/>
        </w:rPr>
      </w:pPr>
    </w:p>
    <w:p w14:paraId="46955B08" w14:textId="77777777" w:rsidR="0033169A" w:rsidRPr="0033169A" w:rsidRDefault="0033169A" w:rsidP="006F5E34">
      <w:pPr>
        <w:keepNext/>
        <w:keepLines/>
        <w:spacing w:before="40" w:after="40" w:line="240" w:lineRule="auto"/>
        <w:jc w:val="both"/>
        <w:rPr>
          <w:b/>
        </w:rPr>
      </w:pPr>
    </w:p>
    <w:p w14:paraId="0E1722E9" w14:textId="400CD61B" w:rsidR="004E7CA5" w:rsidRDefault="004E7CA5" w:rsidP="004E7CA5">
      <w:pPr>
        <w:keepNext/>
        <w:keepLines/>
        <w:numPr>
          <w:ilvl w:val="0"/>
          <w:numId w:val="1"/>
        </w:numPr>
        <w:spacing w:before="480" w:after="120" w:line="240" w:lineRule="auto"/>
        <w:ind w:left="425" w:hanging="425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bookmarkStart w:id="8" w:name="_Toc466361765"/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lastRenderedPageBreak/>
        <w:t>Dokumenty</w:t>
      </w:r>
      <w:r w:rsidRPr="00E13E5B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 xml:space="preserve"> logického datového modelu VF XML</w:t>
      </w:r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 xml:space="preserve"> DTM DMVS</w:t>
      </w:r>
      <w:bookmarkEnd w:id="8"/>
    </w:p>
    <w:p w14:paraId="6B018A97" w14:textId="3E0BC6C5" w:rsidR="00E13E5B" w:rsidRPr="00147BBF" w:rsidRDefault="00E13E5B" w:rsidP="00147BBF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9" w:name="_Toc466361766"/>
      <w:r w:rsidRPr="00147BBF">
        <w:rPr>
          <w:rFonts w:eastAsia="Times New Roman"/>
          <w:color w:val="365F91"/>
        </w:rPr>
        <w:t>Hierarchická struktura DM VF XML – tabulka</w:t>
      </w:r>
      <w:bookmarkEnd w:id="9"/>
    </w:p>
    <w:p w14:paraId="42411359" w14:textId="128C532C" w:rsidR="00E13E5B" w:rsidRDefault="007B2EF7" w:rsidP="00E13E5B">
      <w:pPr>
        <w:keepNext/>
        <w:keepLines/>
        <w:spacing w:before="40" w:after="40" w:line="240" w:lineRule="auto"/>
        <w:jc w:val="both"/>
      </w:pPr>
      <w:r>
        <w:t xml:space="preserve">Tabulka reprezentující </w:t>
      </w:r>
      <w:r w:rsidR="000662E1">
        <w:t xml:space="preserve">stromovou </w:t>
      </w:r>
      <w:r>
        <w:t>strukturu</w:t>
      </w:r>
      <w:r w:rsidR="00BD6E6F">
        <w:t xml:space="preserve"> objektů</w:t>
      </w:r>
      <w:r>
        <w:t xml:space="preserve"> datového modelu VF XML. Tabulka je uvedena v příloze č. 1 </w:t>
      </w:r>
      <w:r w:rsidR="006F02D1">
        <w:t xml:space="preserve">dokumentu </w:t>
      </w:r>
      <w:r w:rsidR="00FD2760">
        <w:t>L</w:t>
      </w:r>
      <w:r>
        <w:t>ogick</w:t>
      </w:r>
      <w:r w:rsidR="00FD2760">
        <w:t>ý</w:t>
      </w:r>
      <w:r>
        <w:t xml:space="preserve"> datov</w:t>
      </w:r>
      <w:r w:rsidR="00FD2760">
        <w:t>ý</w:t>
      </w:r>
      <w:r>
        <w:t xml:space="preserve"> model VF XML</w:t>
      </w:r>
      <w:r w:rsidR="00137B2B">
        <w:t xml:space="preserve"> DTM DMVS</w:t>
      </w:r>
      <w:r>
        <w:t>.</w:t>
      </w:r>
    </w:p>
    <w:p w14:paraId="791CDD70" w14:textId="7F8C04E8" w:rsidR="00E13E5B" w:rsidRPr="00147BBF" w:rsidRDefault="00E13E5B" w:rsidP="00147BBF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0" w:name="_Toc466361767"/>
      <w:r w:rsidRPr="00147BBF">
        <w:rPr>
          <w:rFonts w:eastAsia="Times New Roman"/>
          <w:color w:val="365F91"/>
        </w:rPr>
        <w:t>Hierarchická struktura DM VF XML – schéma</w:t>
      </w:r>
      <w:bookmarkEnd w:id="10"/>
    </w:p>
    <w:p w14:paraId="318068CD" w14:textId="4D641D08" w:rsidR="00BD6E6F" w:rsidRDefault="000662E1" w:rsidP="00BD6E6F">
      <w:pPr>
        <w:keepNext/>
        <w:keepLines/>
        <w:spacing w:before="40" w:after="40" w:line="240" w:lineRule="auto"/>
        <w:jc w:val="both"/>
      </w:pPr>
      <w:r>
        <w:t xml:space="preserve">Schéma stromové </w:t>
      </w:r>
      <w:r w:rsidR="00BD6E6F">
        <w:t>struktur</w:t>
      </w:r>
      <w:r>
        <w:t>y</w:t>
      </w:r>
      <w:r w:rsidR="00BD6E6F">
        <w:t xml:space="preserve"> objektů datového modelu VF XML.</w:t>
      </w:r>
      <w:r w:rsidR="006F5E34">
        <w:t xml:space="preserve"> Schéma</w:t>
      </w:r>
      <w:r w:rsidR="00BD6E6F">
        <w:t xml:space="preserve"> je uveden</w:t>
      </w:r>
      <w:r w:rsidR="006F5E34">
        <w:t>o</w:t>
      </w:r>
      <w:r w:rsidR="00BD6E6F">
        <w:t xml:space="preserve"> v příloze č. 2</w:t>
      </w:r>
      <w:r>
        <w:t xml:space="preserve"> </w:t>
      </w:r>
      <w:r w:rsidR="006F02D1">
        <w:t xml:space="preserve">dokumentu </w:t>
      </w:r>
      <w:r w:rsidR="00FD2760">
        <w:t>L</w:t>
      </w:r>
      <w:r w:rsidR="00BD6E6F">
        <w:t>ogick</w:t>
      </w:r>
      <w:r w:rsidR="00FD2760">
        <w:t>ý</w:t>
      </w:r>
      <w:r w:rsidR="00BD6E6F">
        <w:t xml:space="preserve"> datov</w:t>
      </w:r>
      <w:r w:rsidR="00FD2760">
        <w:t>ý</w:t>
      </w:r>
      <w:r w:rsidR="00BD6E6F">
        <w:t xml:space="preserve"> model VF XML</w:t>
      </w:r>
      <w:r w:rsidR="00137B2B">
        <w:t xml:space="preserve"> DTM DMVS</w:t>
      </w:r>
      <w:r w:rsidR="004E7CA5">
        <w:t>.</w:t>
      </w:r>
    </w:p>
    <w:p w14:paraId="662CBEC5" w14:textId="19821AF2" w:rsidR="00E13E5B" w:rsidRPr="00147BBF" w:rsidRDefault="00E13E5B" w:rsidP="00147BBF">
      <w:pPr>
        <w:pStyle w:val="Nadpis2"/>
        <w:numPr>
          <w:ilvl w:val="1"/>
          <w:numId w:val="1"/>
        </w:numPr>
        <w:ind w:left="709" w:hanging="709"/>
        <w:rPr>
          <w:rFonts w:eastAsia="Times New Roman"/>
          <w:color w:val="365F91"/>
        </w:rPr>
      </w:pPr>
      <w:bookmarkStart w:id="11" w:name="_Toc466361768"/>
      <w:r w:rsidRPr="00147BBF">
        <w:rPr>
          <w:rFonts w:eastAsia="Times New Roman"/>
          <w:color w:val="365F91"/>
        </w:rPr>
        <w:t xml:space="preserve">Popis logického </w:t>
      </w:r>
      <w:r w:rsidR="00932429" w:rsidRPr="00147BBF">
        <w:rPr>
          <w:rFonts w:eastAsia="Times New Roman"/>
          <w:color w:val="365F91"/>
        </w:rPr>
        <w:t>DM VF XML</w:t>
      </w:r>
      <w:bookmarkEnd w:id="11"/>
    </w:p>
    <w:p w14:paraId="19C1D7F7" w14:textId="2F718526" w:rsidR="003B4E77" w:rsidRDefault="00932429" w:rsidP="00E13E5B">
      <w:pPr>
        <w:keepNext/>
        <w:keepLines/>
        <w:spacing w:before="40" w:after="40" w:line="240" w:lineRule="auto"/>
        <w:jc w:val="both"/>
      </w:pPr>
      <w:r>
        <w:t>Popis logického datového modelu VF XML DTM DMVS je veden v</w:t>
      </w:r>
      <w:r w:rsidR="000662E1">
        <w:t xml:space="preserve">e formě </w:t>
      </w:r>
      <w:r>
        <w:t>webového dokumentu (</w:t>
      </w:r>
      <w:proofErr w:type="spellStart"/>
      <w:r>
        <w:t>html</w:t>
      </w:r>
      <w:proofErr w:type="spellEnd"/>
      <w:r>
        <w:t>). Obje</w:t>
      </w:r>
      <w:r w:rsidR="003B4E77">
        <w:t xml:space="preserve">kty první až páté úrovně jsou </w:t>
      </w:r>
      <w:r w:rsidR="00E90F9A">
        <w:t>zobrazen</w:t>
      </w:r>
      <w:r w:rsidR="003B4E77">
        <w:t>y diagramy</w:t>
      </w:r>
      <w:r w:rsidR="00C8046E">
        <w:t xml:space="preserve"> znázorňující jejich členění do nižší úrovně</w:t>
      </w:r>
      <w:r w:rsidR="003B4E77" w:rsidRPr="00C8046E">
        <w:t>.</w:t>
      </w:r>
    </w:p>
    <w:p w14:paraId="1AD44B0A" w14:textId="77777777" w:rsidR="003B4E77" w:rsidRDefault="003B4E77" w:rsidP="00E13E5B">
      <w:pPr>
        <w:keepNext/>
        <w:keepLines/>
        <w:spacing w:before="40" w:after="40" w:line="240" w:lineRule="auto"/>
        <w:jc w:val="both"/>
      </w:pPr>
    </w:p>
    <w:p w14:paraId="1E76E7AF" w14:textId="09E2E543" w:rsidR="003B4E77" w:rsidRDefault="003B4E77" w:rsidP="00E13E5B">
      <w:pPr>
        <w:keepNext/>
        <w:keepLines/>
        <w:spacing w:before="40" w:after="40" w:line="240" w:lineRule="auto"/>
        <w:jc w:val="both"/>
      </w:pPr>
      <w:r>
        <w:t xml:space="preserve">U základních objektových typů na páté úrovni je zobrazen atribut s vazbou na ontologický </w:t>
      </w:r>
      <w:r w:rsidR="00685A14">
        <w:t>popis</w:t>
      </w:r>
      <w:r>
        <w:t xml:space="preserve"> a způsob členění do šesté úrovně, která představuje reprezentaci základních objektových typů ve VF XML.</w:t>
      </w:r>
    </w:p>
    <w:p w14:paraId="1C861EF2" w14:textId="77777777" w:rsidR="009516E7" w:rsidRDefault="009516E7" w:rsidP="009516E7">
      <w:pPr>
        <w:keepNext/>
        <w:keepLines/>
        <w:spacing w:before="40" w:after="40" w:line="240" w:lineRule="auto"/>
        <w:jc w:val="both"/>
      </w:pPr>
    </w:p>
    <w:p w14:paraId="605DE69B" w14:textId="77777777" w:rsidR="009516E7" w:rsidRDefault="009516E7" w:rsidP="009516E7">
      <w:pPr>
        <w:keepNext/>
        <w:keepLines/>
        <w:spacing w:before="40" w:after="40" w:line="240" w:lineRule="auto"/>
        <w:jc w:val="both"/>
      </w:pPr>
      <w:r>
        <w:rPr>
          <w:noProof/>
          <w:lang w:eastAsia="cs-CZ"/>
        </w:rPr>
        <w:drawing>
          <wp:inline distT="0" distB="0" distL="0" distR="0" wp14:anchorId="696B14F0" wp14:editId="3C1218CC">
            <wp:extent cx="5759448" cy="2571109"/>
            <wp:effectExtent l="19050" t="19050" r="13335" b="203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dov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8" cy="257110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D64A719" w14:textId="77777777" w:rsidR="009516E7" w:rsidRPr="00845604" w:rsidRDefault="009516E7" w:rsidP="009516E7">
      <w:pPr>
        <w:keepNext/>
        <w:keepLines/>
        <w:spacing w:before="40" w:after="40" w:line="240" w:lineRule="auto"/>
        <w:jc w:val="center"/>
        <w:rPr>
          <w:i/>
          <w:sz w:val="18"/>
          <w:szCs w:val="18"/>
        </w:rPr>
      </w:pPr>
      <w:r w:rsidRPr="00845604">
        <w:rPr>
          <w:i/>
          <w:sz w:val="18"/>
          <w:szCs w:val="18"/>
        </w:rPr>
        <w:t>Obr. 1 – Diagram základního objektového typu páté úrovně „Budova“</w:t>
      </w:r>
    </w:p>
    <w:p w14:paraId="04A7221C" w14:textId="77777777" w:rsidR="003B4E77" w:rsidRDefault="003B4E77" w:rsidP="00E13E5B">
      <w:pPr>
        <w:keepNext/>
        <w:keepLines/>
        <w:spacing w:before="40" w:after="40" w:line="240" w:lineRule="auto"/>
        <w:jc w:val="both"/>
      </w:pPr>
    </w:p>
    <w:p w14:paraId="2046408C" w14:textId="684FFB1F" w:rsidR="00932429" w:rsidRDefault="003B4E77" w:rsidP="00E13E5B">
      <w:pPr>
        <w:keepNext/>
        <w:keepLines/>
        <w:spacing w:before="40" w:after="40" w:line="240" w:lineRule="auto"/>
        <w:jc w:val="both"/>
      </w:pPr>
      <w:r>
        <w:t xml:space="preserve">Objekty šesté úrovně jsou zobrazeny </w:t>
      </w:r>
      <w:r w:rsidR="009A1D03">
        <w:t>na samostatných formulářích</w:t>
      </w:r>
      <w:r>
        <w:t xml:space="preserve">. Na </w:t>
      </w:r>
      <w:r w:rsidR="009A1D03">
        <w:t xml:space="preserve">formuláři konkrétního objektu </w:t>
      </w:r>
      <w:r>
        <w:t xml:space="preserve">jsou vedeny údaje o </w:t>
      </w:r>
      <w:r w:rsidR="009A1D03">
        <w:t xml:space="preserve">hierarchickém zařazení </w:t>
      </w:r>
      <w:r>
        <w:t>objekt</w:t>
      </w:r>
      <w:r w:rsidR="009A1D03">
        <w:t>u</w:t>
      </w:r>
      <w:r>
        <w:t xml:space="preserve"> v DM VF XML, zařazení do př</w:t>
      </w:r>
      <w:r w:rsidR="00C8046E">
        <w:t>íslušeného datového bloku</w:t>
      </w:r>
      <w:r>
        <w:t>,</w:t>
      </w:r>
      <w:r w:rsidR="00D60C35">
        <w:t xml:space="preserve"> </w:t>
      </w:r>
      <w:r w:rsidR="00363D83">
        <w:t>geometrie</w:t>
      </w:r>
      <w:r w:rsidR="00D60C35">
        <w:t xml:space="preserve"> </w:t>
      </w:r>
      <w:r w:rsidR="00363D83">
        <w:t>objektu</w:t>
      </w:r>
      <w:r w:rsidR="00D60C35">
        <w:t>,</w:t>
      </w:r>
      <w:r>
        <w:t xml:space="preserve"> vazba na ontologický </w:t>
      </w:r>
      <w:r w:rsidR="00685A14">
        <w:t>popis</w:t>
      </w:r>
      <w:r>
        <w:t xml:space="preserve"> a výčet sledovaných atributů objekt</w:t>
      </w:r>
      <w:r w:rsidR="009A1D03">
        <w:t>u</w:t>
      </w:r>
      <w:r>
        <w:t>.</w:t>
      </w:r>
    </w:p>
    <w:p w14:paraId="23505D7F" w14:textId="77777777" w:rsidR="009516E7" w:rsidRDefault="009516E7" w:rsidP="009516E7">
      <w:pPr>
        <w:keepNext/>
        <w:keepLines/>
        <w:spacing w:before="40" w:after="40" w:line="240" w:lineRule="auto"/>
        <w:jc w:val="both"/>
        <w:rPr>
          <w:i/>
        </w:rPr>
      </w:pPr>
      <w:r>
        <w:rPr>
          <w:i/>
          <w:noProof/>
          <w:lang w:eastAsia="cs-CZ"/>
        </w:rPr>
        <w:lastRenderedPageBreak/>
        <w:drawing>
          <wp:inline distT="0" distB="0" distL="0" distR="0" wp14:anchorId="22315308" wp14:editId="5B136691">
            <wp:extent cx="5759040" cy="2188845"/>
            <wp:effectExtent l="19050" t="19050" r="13335" b="209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vod_budovy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040" cy="21888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D1FA607" w14:textId="77777777" w:rsidR="009516E7" w:rsidRPr="00845604" w:rsidRDefault="009516E7" w:rsidP="009516E7">
      <w:pPr>
        <w:keepNext/>
        <w:keepLines/>
        <w:spacing w:before="40" w:after="40" w:line="240" w:lineRule="auto"/>
        <w:jc w:val="center"/>
        <w:rPr>
          <w:i/>
          <w:sz w:val="18"/>
          <w:szCs w:val="18"/>
        </w:rPr>
      </w:pPr>
      <w:r w:rsidRPr="00845604">
        <w:rPr>
          <w:i/>
          <w:sz w:val="18"/>
          <w:szCs w:val="18"/>
        </w:rPr>
        <w:t xml:space="preserve">Obr. 2 – </w:t>
      </w:r>
      <w:r>
        <w:rPr>
          <w:i/>
          <w:sz w:val="18"/>
          <w:szCs w:val="18"/>
        </w:rPr>
        <w:t>Formulář</w:t>
      </w:r>
      <w:r w:rsidRPr="00845604">
        <w:rPr>
          <w:i/>
          <w:sz w:val="18"/>
          <w:szCs w:val="18"/>
        </w:rPr>
        <w:t xml:space="preserve"> objektu šesté úrovně „Obvod budovy“</w:t>
      </w:r>
    </w:p>
    <w:p w14:paraId="079A5D43" w14:textId="77777777" w:rsidR="009516E7" w:rsidRDefault="009516E7" w:rsidP="00E13E5B">
      <w:pPr>
        <w:keepNext/>
        <w:keepLines/>
        <w:spacing w:before="40" w:after="40" w:line="240" w:lineRule="auto"/>
        <w:jc w:val="both"/>
      </w:pPr>
    </w:p>
    <w:p w14:paraId="64D54E61" w14:textId="41C71AEB" w:rsidR="00E13E5B" w:rsidRDefault="00932429" w:rsidP="00E13E5B">
      <w:pPr>
        <w:keepNext/>
        <w:keepLines/>
        <w:spacing w:before="40" w:after="40" w:line="240" w:lineRule="auto"/>
        <w:jc w:val="both"/>
      </w:pPr>
      <w:r>
        <w:t>Pro snazší vyhledávání v</w:t>
      </w:r>
      <w:r w:rsidR="00363D83">
        <w:t> </w:t>
      </w:r>
      <w:r>
        <w:t>popisu</w:t>
      </w:r>
      <w:r w:rsidR="00363D83">
        <w:t xml:space="preserve"> datového modelu</w:t>
      </w:r>
      <w:r>
        <w:t xml:space="preserve"> slouží abecední seznamy názvů objektů</w:t>
      </w:r>
      <w:r w:rsidR="003B4E77">
        <w:t xml:space="preserve"> a objektových atributů, které jsou</w:t>
      </w:r>
      <w:r>
        <w:t xml:space="preserve"> členěn</w:t>
      </w:r>
      <w:r w:rsidR="003B4E77">
        <w:t>y</w:t>
      </w:r>
      <w:r>
        <w:t xml:space="preserve"> dle jednotlivých </w:t>
      </w:r>
      <w:r w:rsidR="00363D83">
        <w:t>hierarchických</w:t>
      </w:r>
      <w:r>
        <w:t xml:space="preserve"> úrovní</w:t>
      </w:r>
      <w:r w:rsidR="00D60C35">
        <w:t>.</w:t>
      </w:r>
    </w:p>
    <w:p w14:paraId="5E879250" w14:textId="77777777" w:rsidR="004E7CA5" w:rsidRPr="00B615BA" w:rsidRDefault="004E7CA5" w:rsidP="004E7CA5">
      <w:pPr>
        <w:keepNext/>
        <w:keepLines/>
        <w:spacing w:before="480" w:after="120" w:line="240" w:lineRule="auto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bookmarkStart w:id="12" w:name="_Toc466361769"/>
      <w:r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>Přílohy</w:t>
      </w:r>
      <w:bookmarkEnd w:id="12"/>
    </w:p>
    <w:p w14:paraId="1204F4C3" w14:textId="05415E9F" w:rsidR="004E7CA5" w:rsidRPr="004E7CA5" w:rsidRDefault="004E7CA5" w:rsidP="004E7CA5">
      <w:pPr>
        <w:pStyle w:val="Odstavecseseznamem"/>
        <w:keepNext/>
        <w:keepLines/>
        <w:numPr>
          <w:ilvl w:val="0"/>
          <w:numId w:val="2"/>
        </w:numPr>
        <w:spacing w:before="40" w:after="40" w:line="240" w:lineRule="auto"/>
        <w:contextualSpacing w:val="0"/>
        <w:jc w:val="both"/>
      </w:pPr>
      <w:r w:rsidRPr="004E7CA5">
        <w:rPr>
          <w:bCs/>
        </w:rPr>
        <w:t>Hierarchická struktura DM VF XML – tabulka</w:t>
      </w:r>
    </w:p>
    <w:p w14:paraId="632E8D51" w14:textId="02DFBB6D" w:rsidR="004E7CA5" w:rsidRPr="00592E94" w:rsidRDefault="004E7CA5" w:rsidP="004E7CA5">
      <w:pPr>
        <w:pStyle w:val="Odstavecseseznamem"/>
        <w:keepNext/>
        <w:keepLines/>
        <w:numPr>
          <w:ilvl w:val="1"/>
          <w:numId w:val="2"/>
        </w:numPr>
        <w:spacing w:before="40" w:after="40" w:line="240" w:lineRule="auto"/>
        <w:contextualSpacing w:val="0"/>
        <w:jc w:val="both"/>
      </w:pPr>
      <w:r w:rsidRPr="00592E94">
        <w:t xml:space="preserve">Soubor: </w:t>
      </w:r>
      <w:r w:rsidRPr="004E7CA5">
        <w:t>Priloha_1_Hierarchicka_struktura_DM_VF_XML_tabulka.xlsx</w:t>
      </w:r>
    </w:p>
    <w:p w14:paraId="1C5E1DD9" w14:textId="4219D63E" w:rsidR="004E7CA5" w:rsidRPr="004E7CA5" w:rsidRDefault="004E7CA5" w:rsidP="004E7CA5">
      <w:pPr>
        <w:pStyle w:val="Odstavecseseznamem"/>
        <w:keepNext/>
        <w:keepLines/>
        <w:numPr>
          <w:ilvl w:val="0"/>
          <w:numId w:val="2"/>
        </w:numPr>
        <w:spacing w:before="40" w:after="40" w:line="240" w:lineRule="auto"/>
        <w:contextualSpacing w:val="0"/>
        <w:jc w:val="both"/>
      </w:pPr>
      <w:r w:rsidRPr="004E7CA5">
        <w:rPr>
          <w:bCs/>
        </w:rPr>
        <w:t>Hierarchická struktura DM VF XML – schéma</w:t>
      </w:r>
    </w:p>
    <w:p w14:paraId="61ABCD12" w14:textId="098C4BF1" w:rsidR="004E7CA5" w:rsidRPr="00592E94" w:rsidRDefault="004E7CA5" w:rsidP="004E7CA5">
      <w:pPr>
        <w:pStyle w:val="Odstavecseseznamem"/>
        <w:keepNext/>
        <w:keepLines/>
        <w:numPr>
          <w:ilvl w:val="1"/>
          <w:numId w:val="2"/>
        </w:numPr>
        <w:spacing w:before="40" w:after="40" w:line="240" w:lineRule="auto"/>
        <w:contextualSpacing w:val="0"/>
        <w:jc w:val="both"/>
      </w:pPr>
      <w:r w:rsidRPr="00592E94">
        <w:t xml:space="preserve">Soubor: </w:t>
      </w:r>
      <w:r w:rsidRPr="004E7CA5">
        <w:t>Priloha_2_Hierarchicka_struktura_DM_VF_XML_schema.</w:t>
      </w:r>
      <w:r w:rsidR="00E11425">
        <w:t>sv</w:t>
      </w:r>
      <w:r w:rsidRPr="004E7CA5">
        <w:t>g</w:t>
      </w:r>
    </w:p>
    <w:p w14:paraId="16E71112" w14:textId="24FFAD9D" w:rsidR="004E7CA5" w:rsidRPr="00880A43" w:rsidRDefault="004E7CA5" w:rsidP="004E7CA5">
      <w:pPr>
        <w:pStyle w:val="Odstavecseseznamem"/>
        <w:keepNext/>
        <w:keepLines/>
        <w:numPr>
          <w:ilvl w:val="0"/>
          <w:numId w:val="2"/>
        </w:numPr>
        <w:spacing w:before="40" w:after="40" w:line="240" w:lineRule="auto"/>
        <w:contextualSpacing w:val="0"/>
        <w:jc w:val="both"/>
      </w:pPr>
      <w:r>
        <w:t>Popis logického DM VF XML</w:t>
      </w:r>
    </w:p>
    <w:p w14:paraId="5FEC8C55" w14:textId="4CB734A9" w:rsidR="004E7CA5" w:rsidRDefault="00685A14" w:rsidP="00C221C7">
      <w:pPr>
        <w:pStyle w:val="Odstavecseseznamem"/>
        <w:keepNext/>
        <w:keepLines/>
        <w:numPr>
          <w:ilvl w:val="1"/>
          <w:numId w:val="2"/>
        </w:numPr>
        <w:spacing w:before="40" w:after="40" w:line="240" w:lineRule="auto"/>
        <w:contextualSpacing w:val="0"/>
        <w:jc w:val="both"/>
      </w:pPr>
      <w:r>
        <w:t>Uveřejněn na webových stránkách</w:t>
      </w:r>
      <w:r w:rsidR="004E7CA5">
        <w:t xml:space="preserve">: </w:t>
      </w:r>
      <w:hyperlink r:id="rId12" w:history="1">
        <w:r w:rsidR="00C221C7" w:rsidRPr="001B750C">
          <w:rPr>
            <w:rStyle w:val="Hypertextovodkaz"/>
          </w:rPr>
          <w:t>http://dtm.plzensky-kraj.cz/ldmvfxml/</w:t>
        </w:r>
      </w:hyperlink>
    </w:p>
    <w:p w14:paraId="70375AB0" w14:textId="6DB05608" w:rsidR="004E7CA5" w:rsidRPr="00880A43" w:rsidRDefault="004E7CA5" w:rsidP="004E7CA5">
      <w:pPr>
        <w:pStyle w:val="Odstavecseseznamem"/>
        <w:keepNext/>
        <w:keepLines/>
        <w:numPr>
          <w:ilvl w:val="0"/>
          <w:numId w:val="2"/>
        </w:numPr>
        <w:spacing w:before="40" w:after="40" w:line="240" w:lineRule="auto"/>
        <w:contextualSpacing w:val="0"/>
        <w:jc w:val="both"/>
      </w:pPr>
      <w:r>
        <w:t>Ontologický popis</w:t>
      </w:r>
    </w:p>
    <w:p w14:paraId="0283BF18" w14:textId="77777777" w:rsidR="004E7CA5" w:rsidRPr="00592E94" w:rsidRDefault="004E7CA5" w:rsidP="004E7CA5">
      <w:pPr>
        <w:pStyle w:val="Odstavecseseznamem"/>
        <w:keepNext/>
        <w:keepLines/>
        <w:numPr>
          <w:ilvl w:val="1"/>
          <w:numId w:val="2"/>
        </w:numPr>
        <w:spacing w:before="40" w:after="40" w:line="240" w:lineRule="auto"/>
        <w:contextualSpacing w:val="0"/>
        <w:jc w:val="both"/>
      </w:pPr>
      <w:r w:rsidRPr="00592E94">
        <w:t xml:space="preserve">webový dynamický dokument: </w:t>
      </w:r>
      <w:hyperlink r:id="rId13" w:history="1">
        <w:r w:rsidRPr="004E7CA5">
          <w:rPr>
            <w:rStyle w:val="Hypertextovodkaz"/>
            <w:rFonts w:eastAsia="Times New Roman"/>
          </w:rPr>
          <w:t>http://gis.zcu.cz/projekty/Ontologie/index.html</w:t>
        </w:r>
      </w:hyperlink>
    </w:p>
    <w:p w14:paraId="3DD02238" w14:textId="77777777" w:rsidR="00E13E5B" w:rsidRDefault="00E13E5B" w:rsidP="00E13E5B">
      <w:pPr>
        <w:keepNext/>
        <w:keepLines/>
        <w:spacing w:before="40" w:after="40" w:line="240" w:lineRule="auto"/>
        <w:jc w:val="both"/>
      </w:pPr>
    </w:p>
    <w:p w14:paraId="134E2A20" w14:textId="77777777" w:rsidR="009A1D03" w:rsidRDefault="009A1D03" w:rsidP="00395947">
      <w:pPr>
        <w:keepNext/>
        <w:keepLines/>
        <w:spacing w:before="40" w:after="40" w:line="240" w:lineRule="auto"/>
        <w:jc w:val="both"/>
      </w:pPr>
    </w:p>
    <w:p w14:paraId="38B2BA95" w14:textId="77777777" w:rsidR="009A1D03" w:rsidRDefault="009A1D03" w:rsidP="00395947">
      <w:pPr>
        <w:keepNext/>
        <w:keepLines/>
        <w:spacing w:before="40" w:after="40" w:line="240" w:lineRule="auto"/>
        <w:jc w:val="both"/>
      </w:pPr>
    </w:p>
    <w:sectPr w:rsidR="009A1D03" w:rsidSect="00F030C3"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E2AF0D" w15:done="0"/>
  <w15:commentEx w15:paraId="45BB68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13F88" w14:textId="77777777" w:rsidR="003B4E77" w:rsidRDefault="003B4E77" w:rsidP="00CE42EF">
      <w:pPr>
        <w:spacing w:after="0" w:line="240" w:lineRule="auto"/>
      </w:pPr>
      <w:r>
        <w:separator/>
      </w:r>
    </w:p>
  </w:endnote>
  <w:endnote w:type="continuationSeparator" w:id="0">
    <w:p w14:paraId="42B90843" w14:textId="77777777" w:rsidR="003B4E77" w:rsidRDefault="003B4E77" w:rsidP="00CE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821956"/>
      <w:docPartObj>
        <w:docPartGallery w:val="Page Numbers (Bottom of Page)"/>
        <w:docPartUnique/>
      </w:docPartObj>
    </w:sdtPr>
    <w:sdtEndPr/>
    <w:sdtContent>
      <w:p w14:paraId="43B89347" w14:textId="77777777" w:rsidR="003B4E77" w:rsidRDefault="003B4E7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5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F6F45F" w14:textId="77777777" w:rsidR="003B4E77" w:rsidRDefault="003B4E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A871B" w14:textId="3BB73BBB" w:rsidR="003B4E77" w:rsidRDefault="003B4E77" w:rsidP="007F0857">
    <w:pPr>
      <w:pStyle w:val="Zpat"/>
      <w:jc w:val="right"/>
    </w:pPr>
  </w:p>
  <w:p w14:paraId="7DBE0D57" w14:textId="77777777" w:rsidR="003B4E77" w:rsidRDefault="003B4E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36542" w14:textId="77777777" w:rsidR="003B4E77" w:rsidRDefault="003B4E77" w:rsidP="00CE42EF">
      <w:pPr>
        <w:spacing w:after="0" w:line="240" w:lineRule="auto"/>
      </w:pPr>
      <w:r>
        <w:separator/>
      </w:r>
    </w:p>
  </w:footnote>
  <w:footnote w:type="continuationSeparator" w:id="0">
    <w:p w14:paraId="5C050E37" w14:textId="77777777" w:rsidR="003B4E77" w:rsidRDefault="003B4E77" w:rsidP="00CE4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85287" w14:textId="015C97FF" w:rsidR="007F0857" w:rsidRDefault="007F0857" w:rsidP="007F085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54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BF093B"/>
    <w:multiLevelType w:val="hybridMultilevel"/>
    <w:tmpl w:val="7CCC0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256A0"/>
    <w:multiLevelType w:val="hybridMultilevel"/>
    <w:tmpl w:val="FBEAE2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C0D8E"/>
    <w:multiLevelType w:val="hybridMultilevel"/>
    <w:tmpl w:val="6B90F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BF3ADB"/>
    <w:multiLevelType w:val="hybridMultilevel"/>
    <w:tmpl w:val="2A902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BD45E1"/>
    <w:multiLevelType w:val="hybridMultilevel"/>
    <w:tmpl w:val="FF5AD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9B61CE"/>
    <w:multiLevelType w:val="hybridMultilevel"/>
    <w:tmpl w:val="BE961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">
    <w15:presenceInfo w15:providerId="None" w15:userId="Mart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E8"/>
    <w:rsid w:val="00000379"/>
    <w:rsid w:val="0000121B"/>
    <w:rsid w:val="0000357C"/>
    <w:rsid w:val="000035B2"/>
    <w:rsid w:val="00007C0D"/>
    <w:rsid w:val="0001140C"/>
    <w:rsid w:val="00012276"/>
    <w:rsid w:val="000139F7"/>
    <w:rsid w:val="00016EB7"/>
    <w:rsid w:val="0001745D"/>
    <w:rsid w:val="000205C7"/>
    <w:rsid w:val="00020C05"/>
    <w:rsid w:val="00021D29"/>
    <w:rsid w:val="00021E69"/>
    <w:rsid w:val="00023E31"/>
    <w:rsid w:val="00024359"/>
    <w:rsid w:val="000257AC"/>
    <w:rsid w:val="00027629"/>
    <w:rsid w:val="00032D80"/>
    <w:rsid w:val="00034721"/>
    <w:rsid w:val="0003625C"/>
    <w:rsid w:val="00041137"/>
    <w:rsid w:val="000427FA"/>
    <w:rsid w:val="0004351D"/>
    <w:rsid w:val="00047128"/>
    <w:rsid w:val="00051213"/>
    <w:rsid w:val="00057A2D"/>
    <w:rsid w:val="00057B34"/>
    <w:rsid w:val="000630AE"/>
    <w:rsid w:val="00063BB4"/>
    <w:rsid w:val="000662E1"/>
    <w:rsid w:val="0006714D"/>
    <w:rsid w:val="000677C4"/>
    <w:rsid w:val="00082E5F"/>
    <w:rsid w:val="00084A87"/>
    <w:rsid w:val="0008580E"/>
    <w:rsid w:val="00085D42"/>
    <w:rsid w:val="00086C0C"/>
    <w:rsid w:val="0009229F"/>
    <w:rsid w:val="000951E2"/>
    <w:rsid w:val="00096952"/>
    <w:rsid w:val="000974F2"/>
    <w:rsid w:val="000A2AE4"/>
    <w:rsid w:val="000A375A"/>
    <w:rsid w:val="000B2FB3"/>
    <w:rsid w:val="000B44E8"/>
    <w:rsid w:val="000C1437"/>
    <w:rsid w:val="000C1FD7"/>
    <w:rsid w:val="000C2A78"/>
    <w:rsid w:val="000C6516"/>
    <w:rsid w:val="000C661D"/>
    <w:rsid w:val="000C6CB2"/>
    <w:rsid w:val="000D4B4F"/>
    <w:rsid w:val="000D4F17"/>
    <w:rsid w:val="000D5D37"/>
    <w:rsid w:val="000E03F2"/>
    <w:rsid w:val="000E1180"/>
    <w:rsid w:val="000E2162"/>
    <w:rsid w:val="000E341D"/>
    <w:rsid w:val="000E3821"/>
    <w:rsid w:val="000E427B"/>
    <w:rsid w:val="000E4788"/>
    <w:rsid w:val="000E4D5A"/>
    <w:rsid w:val="000E53BA"/>
    <w:rsid w:val="000E6868"/>
    <w:rsid w:val="000E6DBE"/>
    <w:rsid w:val="000F2927"/>
    <w:rsid w:val="000F392A"/>
    <w:rsid w:val="000F4C0E"/>
    <w:rsid w:val="000F5235"/>
    <w:rsid w:val="0010079B"/>
    <w:rsid w:val="0010400C"/>
    <w:rsid w:val="001100A6"/>
    <w:rsid w:val="00112247"/>
    <w:rsid w:val="001203A4"/>
    <w:rsid w:val="00124662"/>
    <w:rsid w:val="00130B88"/>
    <w:rsid w:val="00137B2B"/>
    <w:rsid w:val="00140E2B"/>
    <w:rsid w:val="00141E22"/>
    <w:rsid w:val="001431FB"/>
    <w:rsid w:val="001463E4"/>
    <w:rsid w:val="00147B3D"/>
    <w:rsid w:val="00147BBF"/>
    <w:rsid w:val="00151B6F"/>
    <w:rsid w:val="001543FD"/>
    <w:rsid w:val="00154ECC"/>
    <w:rsid w:val="0015647C"/>
    <w:rsid w:val="00160C3C"/>
    <w:rsid w:val="00166670"/>
    <w:rsid w:val="00166796"/>
    <w:rsid w:val="001676C5"/>
    <w:rsid w:val="00171787"/>
    <w:rsid w:val="001724EE"/>
    <w:rsid w:val="001725B0"/>
    <w:rsid w:val="001730AA"/>
    <w:rsid w:val="0017657C"/>
    <w:rsid w:val="0018217C"/>
    <w:rsid w:val="00185249"/>
    <w:rsid w:val="0018632C"/>
    <w:rsid w:val="00186A5A"/>
    <w:rsid w:val="00190807"/>
    <w:rsid w:val="00196E17"/>
    <w:rsid w:val="001973A3"/>
    <w:rsid w:val="001A56E0"/>
    <w:rsid w:val="001A57A0"/>
    <w:rsid w:val="001A65B1"/>
    <w:rsid w:val="001A6BA1"/>
    <w:rsid w:val="001A78F0"/>
    <w:rsid w:val="001B38E4"/>
    <w:rsid w:val="001B431A"/>
    <w:rsid w:val="001B536B"/>
    <w:rsid w:val="001B7214"/>
    <w:rsid w:val="001C00E8"/>
    <w:rsid w:val="001C0C60"/>
    <w:rsid w:val="001C2D9C"/>
    <w:rsid w:val="001C5681"/>
    <w:rsid w:val="001C67EA"/>
    <w:rsid w:val="001C7E32"/>
    <w:rsid w:val="001D1B0D"/>
    <w:rsid w:val="001D2A78"/>
    <w:rsid w:val="001D3C9D"/>
    <w:rsid w:val="001E161B"/>
    <w:rsid w:val="001E74DD"/>
    <w:rsid w:val="001F075B"/>
    <w:rsid w:val="00200544"/>
    <w:rsid w:val="00204124"/>
    <w:rsid w:val="00204F11"/>
    <w:rsid w:val="00205289"/>
    <w:rsid w:val="002104D7"/>
    <w:rsid w:val="00210AA4"/>
    <w:rsid w:val="00215112"/>
    <w:rsid w:val="002273C1"/>
    <w:rsid w:val="002365BE"/>
    <w:rsid w:val="00240078"/>
    <w:rsid w:val="00240BAE"/>
    <w:rsid w:val="0024484A"/>
    <w:rsid w:val="002477F8"/>
    <w:rsid w:val="002522D3"/>
    <w:rsid w:val="00253351"/>
    <w:rsid w:val="002535DB"/>
    <w:rsid w:val="002559F4"/>
    <w:rsid w:val="00256C68"/>
    <w:rsid w:val="002634DD"/>
    <w:rsid w:val="00265E26"/>
    <w:rsid w:val="00270536"/>
    <w:rsid w:val="00274F99"/>
    <w:rsid w:val="00275516"/>
    <w:rsid w:val="00275E96"/>
    <w:rsid w:val="002877B1"/>
    <w:rsid w:val="00290861"/>
    <w:rsid w:val="00296B60"/>
    <w:rsid w:val="002A14F4"/>
    <w:rsid w:val="002A1B79"/>
    <w:rsid w:val="002A4960"/>
    <w:rsid w:val="002A668A"/>
    <w:rsid w:val="002A669E"/>
    <w:rsid w:val="002B22ED"/>
    <w:rsid w:val="002B5845"/>
    <w:rsid w:val="002B5BCE"/>
    <w:rsid w:val="002B7B93"/>
    <w:rsid w:val="002C2428"/>
    <w:rsid w:val="002C3071"/>
    <w:rsid w:val="002C6CE7"/>
    <w:rsid w:val="002E004B"/>
    <w:rsid w:val="002E72CF"/>
    <w:rsid w:val="002E754C"/>
    <w:rsid w:val="002E767D"/>
    <w:rsid w:val="002F118A"/>
    <w:rsid w:val="002F1C0A"/>
    <w:rsid w:val="002F1FD4"/>
    <w:rsid w:val="002F7080"/>
    <w:rsid w:val="002F7C14"/>
    <w:rsid w:val="002F7D0D"/>
    <w:rsid w:val="0030494A"/>
    <w:rsid w:val="00307CF0"/>
    <w:rsid w:val="003111CF"/>
    <w:rsid w:val="00311EA1"/>
    <w:rsid w:val="00312237"/>
    <w:rsid w:val="00312517"/>
    <w:rsid w:val="00313659"/>
    <w:rsid w:val="003146B1"/>
    <w:rsid w:val="00316301"/>
    <w:rsid w:val="00316A4F"/>
    <w:rsid w:val="0031710E"/>
    <w:rsid w:val="0032002D"/>
    <w:rsid w:val="00324301"/>
    <w:rsid w:val="00327880"/>
    <w:rsid w:val="00331157"/>
    <w:rsid w:val="0033169A"/>
    <w:rsid w:val="00331DE4"/>
    <w:rsid w:val="00334589"/>
    <w:rsid w:val="00334DD2"/>
    <w:rsid w:val="00334E08"/>
    <w:rsid w:val="0033787A"/>
    <w:rsid w:val="003407B3"/>
    <w:rsid w:val="00340A3A"/>
    <w:rsid w:val="00343424"/>
    <w:rsid w:val="00343899"/>
    <w:rsid w:val="003456CE"/>
    <w:rsid w:val="00352472"/>
    <w:rsid w:val="00352CD7"/>
    <w:rsid w:val="00354B00"/>
    <w:rsid w:val="00355035"/>
    <w:rsid w:val="00357BE9"/>
    <w:rsid w:val="003615AB"/>
    <w:rsid w:val="00361E6E"/>
    <w:rsid w:val="00363D83"/>
    <w:rsid w:val="00366BAA"/>
    <w:rsid w:val="00366E22"/>
    <w:rsid w:val="003675E8"/>
    <w:rsid w:val="0037509B"/>
    <w:rsid w:val="00376615"/>
    <w:rsid w:val="00381DCD"/>
    <w:rsid w:val="00387550"/>
    <w:rsid w:val="003917E0"/>
    <w:rsid w:val="003936BE"/>
    <w:rsid w:val="00395899"/>
    <w:rsid w:val="00395947"/>
    <w:rsid w:val="003A0D9B"/>
    <w:rsid w:val="003A1B93"/>
    <w:rsid w:val="003A2C56"/>
    <w:rsid w:val="003A4A8E"/>
    <w:rsid w:val="003A5018"/>
    <w:rsid w:val="003A5AFF"/>
    <w:rsid w:val="003B0855"/>
    <w:rsid w:val="003B22B2"/>
    <w:rsid w:val="003B4E77"/>
    <w:rsid w:val="003B63BE"/>
    <w:rsid w:val="003B65BE"/>
    <w:rsid w:val="003C41D9"/>
    <w:rsid w:val="003C53DD"/>
    <w:rsid w:val="003C5EA1"/>
    <w:rsid w:val="003C6255"/>
    <w:rsid w:val="003C650D"/>
    <w:rsid w:val="003C731E"/>
    <w:rsid w:val="003C7D78"/>
    <w:rsid w:val="003D281B"/>
    <w:rsid w:val="003D4DC0"/>
    <w:rsid w:val="003D5716"/>
    <w:rsid w:val="003D77DA"/>
    <w:rsid w:val="003E0C27"/>
    <w:rsid w:val="003E24C3"/>
    <w:rsid w:val="003E2DF6"/>
    <w:rsid w:val="003E5674"/>
    <w:rsid w:val="003E57FD"/>
    <w:rsid w:val="003F0EAD"/>
    <w:rsid w:val="004001BE"/>
    <w:rsid w:val="004002BB"/>
    <w:rsid w:val="004016DE"/>
    <w:rsid w:val="004018E0"/>
    <w:rsid w:val="00401C7B"/>
    <w:rsid w:val="004037CB"/>
    <w:rsid w:val="004113C7"/>
    <w:rsid w:val="00414816"/>
    <w:rsid w:val="0041673E"/>
    <w:rsid w:val="00420882"/>
    <w:rsid w:val="004225D0"/>
    <w:rsid w:val="004241D0"/>
    <w:rsid w:val="0042430F"/>
    <w:rsid w:val="004270AA"/>
    <w:rsid w:val="004305A4"/>
    <w:rsid w:val="004306CF"/>
    <w:rsid w:val="004311AD"/>
    <w:rsid w:val="004318EE"/>
    <w:rsid w:val="0043341A"/>
    <w:rsid w:val="00433C2D"/>
    <w:rsid w:val="0043572C"/>
    <w:rsid w:val="00437AC6"/>
    <w:rsid w:val="0044098A"/>
    <w:rsid w:val="004425F7"/>
    <w:rsid w:val="0045098E"/>
    <w:rsid w:val="0045469C"/>
    <w:rsid w:val="004553F9"/>
    <w:rsid w:val="0045715F"/>
    <w:rsid w:val="00457C8D"/>
    <w:rsid w:val="004628FE"/>
    <w:rsid w:val="00467D90"/>
    <w:rsid w:val="00467DF6"/>
    <w:rsid w:val="00470009"/>
    <w:rsid w:val="00474092"/>
    <w:rsid w:val="00474B76"/>
    <w:rsid w:val="00475268"/>
    <w:rsid w:val="00477B8A"/>
    <w:rsid w:val="00480588"/>
    <w:rsid w:val="00480EED"/>
    <w:rsid w:val="0048401C"/>
    <w:rsid w:val="00485610"/>
    <w:rsid w:val="00485F95"/>
    <w:rsid w:val="0049008C"/>
    <w:rsid w:val="00491837"/>
    <w:rsid w:val="0049339F"/>
    <w:rsid w:val="0049547B"/>
    <w:rsid w:val="004A0187"/>
    <w:rsid w:val="004A2990"/>
    <w:rsid w:val="004A3BFC"/>
    <w:rsid w:val="004A657F"/>
    <w:rsid w:val="004B1228"/>
    <w:rsid w:val="004B2DDD"/>
    <w:rsid w:val="004B729E"/>
    <w:rsid w:val="004C53BF"/>
    <w:rsid w:val="004C610C"/>
    <w:rsid w:val="004D05A8"/>
    <w:rsid w:val="004E1787"/>
    <w:rsid w:val="004E50E2"/>
    <w:rsid w:val="004E561D"/>
    <w:rsid w:val="004E6FCD"/>
    <w:rsid w:val="004E7CA5"/>
    <w:rsid w:val="004F0659"/>
    <w:rsid w:val="004F1BAB"/>
    <w:rsid w:val="004F2828"/>
    <w:rsid w:val="004F426C"/>
    <w:rsid w:val="00500C74"/>
    <w:rsid w:val="005038AC"/>
    <w:rsid w:val="00504E11"/>
    <w:rsid w:val="005078F6"/>
    <w:rsid w:val="0051298B"/>
    <w:rsid w:val="00514579"/>
    <w:rsid w:val="0051682B"/>
    <w:rsid w:val="005250A3"/>
    <w:rsid w:val="00527DA7"/>
    <w:rsid w:val="00532402"/>
    <w:rsid w:val="0053308D"/>
    <w:rsid w:val="00533268"/>
    <w:rsid w:val="005343F4"/>
    <w:rsid w:val="0053441C"/>
    <w:rsid w:val="00535FE1"/>
    <w:rsid w:val="00536019"/>
    <w:rsid w:val="00537C09"/>
    <w:rsid w:val="005409C3"/>
    <w:rsid w:val="005422B4"/>
    <w:rsid w:val="00543C87"/>
    <w:rsid w:val="0054515E"/>
    <w:rsid w:val="00547D9B"/>
    <w:rsid w:val="00547EFA"/>
    <w:rsid w:val="00552A4A"/>
    <w:rsid w:val="005540A2"/>
    <w:rsid w:val="00554754"/>
    <w:rsid w:val="00556B95"/>
    <w:rsid w:val="005604F6"/>
    <w:rsid w:val="0057225A"/>
    <w:rsid w:val="00573646"/>
    <w:rsid w:val="005754AC"/>
    <w:rsid w:val="0057627A"/>
    <w:rsid w:val="0057637A"/>
    <w:rsid w:val="005766FB"/>
    <w:rsid w:val="00585BAF"/>
    <w:rsid w:val="0059146B"/>
    <w:rsid w:val="00591B77"/>
    <w:rsid w:val="0059288D"/>
    <w:rsid w:val="00592E94"/>
    <w:rsid w:val="005A26C2"/>
    <w:rsid w:val="005A7A06"/>
    <w:rsid w:val="005A7C07"/>
    <w:rsid w:val="005B45C1"/>
    <w:rsid w:val="005B48F9"/>
    <w:rsid w:val="005B5009"/>
    <w:rsid w:val="005C01BC"/>
    <w:rsid w:val="005C0C67"/>
    <w:rsid w:val="005C2E83"/>
    <w:rsid w:val="005C3397"/>
    <w:rsid w:val="005C56D8"/>
    <w:rsid w:val="005C6CDB"/>
    <w:rsid w:val="005C7E39"/>
    <w:rsid w:val="005D3B81"/>
    <w:rsid w:val="005E170F"/>
    <w:rsid w:val="005E5EE1"/>
    <w:rsid w:val="005F00DA"/>
    <w:rsid w:val="005F037E"/>
    <w:rsid w:val="005F087F"/>
    <w:rsid w:val="005F2821"/>
    <w:rsid w:val="005F3D74"/>
    <w:rsid w:val="00601123"/>
    <w:rsid w:val="006030C3"/>
    <w:rsid w:val="0060399D"/>
    <w:rsid w:val="0060430A"/>
    <w:rsid w:val="006114B0"/>
    <w:rsid w:val="006124BD"/>
    <w:rsid w:val="006209ED"/>
    <w:rsid w:val="0062220F"/>
    <w:rsid w:val="00623064"/>
    <w:rsid w:val="00623292"/>
    <w:rsid w:val="006234DB"/>
    <w:rsid w:val="00624280"/>
    <w:rsid w:val="00625DB5"/>
    <w:rsid w:val="006464B6"/>
    <w:rsid w:val="006468A7"/>
    <w:rsid w:val="0065334A"/>
    <w:rsid w:val="00654149"/>
    <w:rsid w:val="00657561"/>
    <w:rsid w:val="006656BB"/>
    <w:rsid w:val="00665854"/>
    <w:rsid w:val="00670A81"/>
    <w:rsid w:val="0067111F"/>
    <w:rsid w:val="006727E3"/>
    <w:rsid w:val="00672B19"/>
    <w:rsid w:val="0067441F"/>
    <w:rsid w:val="006766EE"/>
    <w:rsid w:val="006810A6"/>
    <w:rsid w:val="00684D51"/>
    <w:rsid w:val="00685543"/>
    <w:rsid w:val="00685A14"/>
    <w:rsid w:val="00686AAF"/>
    <w:rsid w:val="00686CDB"/>
    <w:rsid w:val="0069124D"/>
    <w:rsid w:val="006A1B64"/>
    <w:rsid w:val="006A296D"/>
    <w:rsid w:val="006A37BC"/>
    <w:rsid w:val="006A4C42"/>
    <w:rsid w:val="006A5B15"/>
    <w:rsid w:val="006A5CE9"/>
    <w:rsid w:val="006A6212"/>
    <w:rsid w:val="006B125B"/>
    <w:rsid w:val="006B4F72"/>
    <w:rsid w:val="006B78B7"/>
    <w:rsid w:val="006B7FE8"/>
    <w:rsid w:val="006C4CD1"/>
    <w:rsid w:val="006C57F3"/>
    <w:rsid w:val="006C5CF3"/>
    <w:rsid w:val="006C5F2A"/>
    <w:rsid w:val="006C79B9"/>
    <w:rsid w:val="006D00F6"/>
    <w:rsid w:val="006D2B2F"/>
    <w:rsid w:val="006E0C46"/>
    <w:rsid w:val="006E1943"/>
    <w:rsid w:val="006E2192"/>
    <w:rsid w:val="006E2E4B"/>
    <w:rsid w:val="006E3D04"/>
    <w:rsid w:val="006F02D1"/>
    <w:rsid w:val="006F10B9"/>
    <w:rsid w:val="006F1EAC"/>
    <w:rsid w:val="006F45F6"/>
    <w:rsid w:val="006F5E34"/>
    <w:rsid w:val="006F7F93"/>
    <w:rsid w:val="007018BA"/>
    <w:rsid w:val="00703D93"/>
    <w:rsid w:val="00705E76"/>
    <w:rsid w:val="00705F44"/>
    <w:rsid w:val="0070607B"/>
    <w:rsid w:val="00706583"/>
    <w:rsid w:val="00707163"/>
    <w:rsid w:val="007101CD"/>
    <w:rsid w:val="00710827"/>
    <w:rsid w:val="00712CA5"/>
    <w:rsid w:val="007132C5"/>
    <w:rsid w:val="00714BCB"/>
    <w:rsid w:val="00725C40"/>
    <w:rsid w:val="00726957"/>
    <w:rsid w:val="0073383B"/>
    <w:rsid w:val="00734CD8"/>
    <w:rsid w:val="00740035"/>
    <w:rsid w:val="00743BB4"/>
    <w:rsid w:val="00747C7D"/>
    <w:rsid w:val="00747F8D"/>
    <w:rsid w:val="0075060C"/>
    <w:rsid w:val="00751823"/>
    <w:rsid w:val="00752E5C"/>
    <w:rsid w:val="0075324D"/>
    <w:rsid w:val="007565BA"/>
    <w:rsid w:val="00757590"/>
    <w:rsid w:val="00757BA6"/>
    <w:rsid w:val="00761DD2"/>
    <w:rsid w:val="00761F9D"/>
    <w:rsid w:val="00763FAB"/>
    <w:rsid w:val="0076430C"/>
    <w:rsid w:val="00765CAC"/>
    <w:rsid w:val="0077035C"/>
    <w:rsid w:val="00772453"/>
    <w:rsid w:val="00772470"/>
    <w:rsid w:val="00772E4F"/>
    <w:rsid w:val="007742F7"/>
    <w:rsid w:val="007746E8"/>
    <w:rsid w:val="00774B15"/>
    <w:rsid w:val="00775313"/>
    <w:rsid w:val="00775B42"/>
    <w:rsid w:val="0077641D"/>
    <w:rsid w:val="0078149A"/>
    <w:rsid w:val="00784626"/>
    <w:rsid w:val="00790E0D"/>
    <w:rsid w:val="0079510B"/>
    <w:rsid w:val="0079599D"/>
    <w:rsid w:val="00797AB6"/>
    <w:rsid w:val="007A494D"/>
    <w:rsid w:val="007B01AD"/>
    <w:rsid w:val="007B12FA"/>
    <w:rsid w:val="007B2B3A"/>
    <w:rsid w:val="007B2EF7"/>
    <w:rsid w:val="007B3531"/>
    <w:rsid w:val="007B3E09"/>
    <w:rsid w:val="007B7F91"/>
    <w:rsid w:val="007C0BD8"/>
    <w:rsid w:val="007C2F7B"/>
    <w:rsid w:val="007C429D"/>
    <w:rsid w:val="007C587D"/>
    <w:rsid w:val="007C7A9B"/>
    <w:rsid w:val="007D136F"/>
    <w:rsid w:val="007D4E33"/>
    <w:rsid w:val="007D539E"/>
    <w:rsid w:val="007D756B"/>
    <w:rsid w:val="007D7B36"/>
    <w:rsid w:val="007E1495"/>
    <w:rsid w:val="007E597D"/>
    <w:rsid w:val="007E7843"/>
    <w:rsid w:val="007F0857"/>
    <w:rsid w:val="007F0981"/>
    <w:rsid w:val="007F2330"/>
    <w:rsid w:val="007F2454"/>
    <w:rsid w:val="007F397C"/>
    <w:rsid w:val="007F4458"/>
    <w:rsid w:val="007F5971"/>
    <w:rsid w:val="007F6894"/>
    <w:rsid w:val="008025DE"/>
    <w:rsid w:val="0080313D"/>
    <w:rsid w:val="0080453A"/>
    <w:rsid w:val="008046F6"/>
    <w:rsid w:val="00804D3C"/>
    <w:rsid w:val="00807888"/>
    <w:rsid w:val="008158DC"/>
    <w:rsid w:val="008219F8"/>
    <w:rsid w:val="00821B2A"/>
    <w:rsid w:val="008235DE"/>
    <w:rsid w:val="008238E2"/>
    <w:rsid w:val="00823B5A"/>
    <w:rsid w:val="00825FFD"/>
    <w:rsid w:val="00831359"/>
    <w:rsid w:val="00833CF4"/>
    <w:rsid w:val="00844700"/>
    <w:rsid w:val="00845604"/>
    <w:rsid w:val="00846939"/>
    <w:rsid w:val="0084785B"/>
    <w:rsid w:val="00851699"/>
    <w:rsid w:val="008539B4"/>
    <w:rsid w:val="008579CD"/>
    <w:rsid w:val="008611E2"/>
    <w:rsid w:val="00862576"/>
    <w:rsid w:val="008626BC"/>
    <w:rsid w:val="00863C16"/>
    <w:rsid w:val="00870A30"/>
    <w:rsid w:val="00871154"/>
    <w:rsid w:val="00872856"/>
    <w:rsid w:val="00873762"/>
    <w:rsid w:val="0087438E"/>
    <w:rsid w:val="00880A43"/>
    <w:rsid w:val="00881633"/>
    <w:rsid w:val="00881BB2"/>
    <w:rsid w:val="00884B13"/>
    <w:rsid w:val="00891B54"/>
    <w:rsid w:val="008923C9"/>
    <w:rsid w:val="008929EA"/>
    <w:rsid w:val="00892CB5"/>
    <w:rsid w:val="00896282"/>
    <w:rsid w:val="008A0328"/>
    <w:rsid w:val="008A034A"/>
    <w:rsid w:val="008A29D1"/>
    <w:rsid w:val="008A58D2"/>
    <w:rsid w:val="008B48C8"/>
    <w:rsid w:val="008B62B4"/>
    <w:rsid w:val="008C0833"/>
    <w:rsid w:val="008C188B"/>
    <w:rsid w:val="008D09B4"/>
    <w:rsid w:val="008D1A17"/>
    <w:rsid w:val="008D350F"/>
    <w:rsid w:val="008D40D6"/>
    <w:rsid w:val="008D5648"/>
    <w:rsid w:val="008D5C62"/>
    <w:rsid w:val="008D7C82"/>
    <w:rsid w:val="008E1616"/>
    <w:rsid w:val="008E1CA6"/>
    <w:rsid w:val="008E3984"/>
    <w:rsid w:val="008E4EDF"/>
    <w:rsid w:val="008E6639"/>
    <w:rsid w:val="008E77BF"/>
    <w:rsid w:val="008E7FBF"/>
    <w:rsid w:val="008F0C05"/>
    <w:rsid w:val="008F154E"/>
    <w:rsid w:val="008F1C39"/>
    <w:rsid w:val="008F1D62"/>
    <w:rsid w:val="008F5652"/>
    <w:rsid w:val="00900FEF"/>
    <w:rsid w:val="009020FF"/>
    <w:rsid w:val="00905C57"/>
    <w:rsid w:val="009065EC"/>
    <w:rsid w:val="00906B77"/>
    <w:rsid w:val="00906FF5"/>
    <w:rsid w:val="00911EB3"/>
    <w:rsid w:val="00917DEA"/>
    <w:rsid w:val="009230E4"/>
    <w:rsid w:val="00924BBD"/>
    <w:rsid w:val="00925011"/>
    <w:rsid w:val="009265F8"/>
    <w:rsid w:val="00926B87"/>
    <w:rsid w:val="00932429"/>
    <w:rsid w:val="00932867"/>
    <w:rsid w:val="00933C31"/>
    <w:rsid w:val="00935FB0"/>
    <w:rsid w:val="00937C7D"/>
    <w:rsid w:val="00944AA7"/>
    <w:rsid w:val="00946C19"/>
    <w:rsid w:val="00950EA0"/>
    <w:rsid w:val="009516E7"/>
    <w:rsid w:val="009524A9"/>
    <w:rsid w:val="0095284E"/>
    <w:rsid w:val="009562C2"/>
    <w:rsid w:val="00957004"/>
    <w:rsid w:val="009606B1"/>
    <w:rsid w:val="009617E5"/>
    <w:rsid w:val="009717F8"/>
    <w:rsid w:val="00973E60"/>
    <w:rsid w:val="00974B6A"/>
    <w:rsid w:val="00977CEF"/>
    <w:rsid w:val="00983412"/>
    <w:rsid w:val="009839DA"/>
    <w:rsid w:val="0098494A"/>
    <w:rsid w:val="00990F7C"/>
    <w:rsid w:val="00992668"/>
    <w:rsid w:val="00992838"/>
    <w:rsid w:val="009931C3"/>
    <w:rsid w:val="009958BA"/>
    <w:rsid w:val="00996CDC"/>
    <w:rsid w:val="009A00A4"/>
    <w:rsid w:val="009A0555"/>
    <w:rsid w:val="009A1D03"/>
    <w:rsid w:val="009A1F41"/>
    <w:rsid w:val="009A5D28"/>
    <w:rsid w:val="009A6B27"/>
    <w:rsid w:val="009A7AB0"/>
    <w:rsid w:val="009B029E"/>
    <w:rsid w:val="009B129D"/>
    <w:rsid w:val="009B2C56"/>
    <w:rsid w:val="009B6561"/>
    <w:rsid w:val="009C069E"/>
    <w:rsid w:val="009C3CD3"/>
    <w:rsid w:val="009C3E97"/>
    <w:rsid w:val="009D444B"/>
    <w:rsid w:val="009D77C8"/>
    <w:rsid w:val="009D7947"/>
    <w:rsid w:val="009D7EA8"/>
    <w:rsid w:val="009D7F8E"/>
    <w:rsid w:val="009E37B0"/>
    <w:rsid w:val="009E3DCA"/>
    <w:rsid w:val="009E6A38"/>
    <w:rsid w:val="009F3C3C"/>
    <w:rsid w:val="009F3C70"/>
    <w:rsid w:val="009F636C"/>
    <w:rsid w:val="009F69F9"/>
    <w:rsid w:val="009F7402"/>
    <w:rsid w:val="009F7F19"/>
    <w:rsid w:val="00A04DDF"/>
    <w:rsid w:val="00A04E48"/>
    <w:rsid w:val="00A05C9C"/>
    <w:rsid w:val="00A06172"/>
    <w:rsid w:val="00A07ED4"/>
    <w:rsid w:val="00A11514"/>
    <w:rsid w:val="00A119CB"/>
    <w:rsid w:val="00A12CCF"/>
    <w:rsid w:val="00A13C4E"/>
    <w:rsid w:val="00A15B98"/>
    <w:rsid w:val="00A24928"/>
    <w:rsid w:val="00A257FD"/>
    <w:rsid w:val="00A25AEF"/>
    <w:rsid w:val="00A27E3F"/>
    <w:rsid w:val="00A337DB"/>
    <w:rsid w:val="00A372CA"/>
    <w:rsid w:val="00A40AFB"/>
    <w:rsid w:val="00A441B8"/>
    <w:rsid w:val="00A44756"/>
    <w:rsid w:val="00A45381"/>
    <w:rsid w:val="00A46F38"/>
    <w:rsid w:val="00A50610"/>
    <w:rsid w:val="00A50AC1"/>
    <w:rsid w:val="00A5200B"/>
    <w:rsid w:val="00A52C05"/>
    <w:rsid w:val="00A52F53"/>
    <w:rsid w:val="00A535E9"/>
    <w:rsid w:val="00A55CB9"/>
    <w:rsid w:val="00A56A05"/>
    <w:rsid w:val="00A56F64"/>
    <w:rsid w:val="00A56FB9"/>
    <w:rsid w:val="00A576A1"/>
    <w:rsid w:val="00A62623"/>
    <w:rsid w:val="00A646F0"/>
    <w:rsid w:val="00A672F2"/>
    <w:rsid w:val="00A72EF1"/>
    <w:rsid w:val="00A76075"/>
    <w:rsid w:val="00A7657A"/>
    <w:rsid w:val="00A80867"/>
    <w:rsid w:val="00A865CD"/>
    <w:rsid w:val="00A9161E"/>
    <w:rsid w:val="00A940A7"/>
    <w:rsid w:val="00A9663B"/>
    <w:rsid w:val="00AA2DC5"/>
    <w:rsid w:val="00AA414C"/>
    <w:rsid w:val="00AA58F5"/>
    <w:rsid w:val="00AA732E"/>
    <w:rsid w:val="00AA765D"/>
    <w:rsid w:val="00AA7D8C"/>
    <w:rsid w:val="00AB10DD"/>
    <w:rsid w:val="00AB21EA"/>
    <w:rsid w:val="00AB7344"/>
    <w:rsid w:val="00AC1A92"/>
    <w:rsid w:val="00AC1FF3"/>
    <w:rsid w:val="00AC2A20"/>
    <w:rsid w:val="00AD1480"/>
    <w:rsid w:val="00AD5923"/>
    <w:rsid w:val="00AD5BD9"/>
    <w:rsid w:val="00AD64F5"/>
    <w:rsid w:val="00AD6718"/>
    <w:rsid w:val="00AE01DF"/>
    <w:rsid w:val="00AE4B71"/>
    <w:rsid w:val="00AE6FEB"/>
    <w:rsid w:val="00AE7268"/>
    <w:rsid w:val="00AE74DE"/>
    <w:rsid w:val="00AE7A0F"/>
    <w:rsid w:val="00AE7BD6"/>
    <w:rsid w:val="00AF0F7C"/>
    <w:rsid w:val="00AF13C1"/>
    <w:rsid w:val="00AF14B7"/>
    <w:rsid w:val="00AF3423"/>
    <w:rsid w:val="00AF3E55"/>
    <w:rsid w:val="00AF555F"/>
    <w:rsid w:val="00AF5A73"/>
    <w:rsid w:val="00AF7404"/>
    <w:rsid w:val="00B00728"/>
    <w:rsid w:val="00B00F9E"/>
    <w:rsid w:val="00B017FB"/>
    <w:rsid w:val="00B01A6B"/>
    <w:rsid w:val="00B02E1D"/>
    <w:rsid w:val="00B13D5A"/>
    <w:rsid w:val="00B16B50"/>
    <w:rsid w:val="00B17557"/>
    <w:rsid w:val="00B17579"/>
    <w:rsid w:val="00B21B22"/>
    <w:rsid w:val="00B22224"/>
    <w:rsid w:val="00B22BF3"/>
    <w:rsid w:val="00B23E89"/>
    <w:rsid w:val="00B240F0"/>
    <w:rsid w:val="00B247AE"/>
    <w:rsid w:val="00B25480"/>
    <w:rsid w:val="00B25CAF"/>
    <w:rsid w:val="00B26E66"/>
    <w:rsid w:val="00B317C2"/>
    <w:rsid w:val="00B32DBE"/>
    <w:rsid w:val="00B333E8"/>
    <w:rsid w:val="00B34308"/>
    <w:rsid w:val="00B352C2"/>
    <w:rsid w:val="00B3574F"/>
    <w:rsid w:val="00B358DC"/>
    <w:rsid w:val="00B425B6"/>
    <w:rsid w:val="00B43552"/>
    <w:rsid w:val="00B43811"/>
    <w:rsid w:val="00B44D9E"/>
    <w:rsid w:val="00B46556"/>
    <w:rsid w:val="00B60E77"/>
    <w:rsid w:val="00B668CB"/>
    <w:rsid w:val="00B67E61"/>
    <w:rsid w:val="00B72F37"/>
    <w:rsid w:val="00B75195"/>
    <w:rsid w:val="00B758A4"/>
    <w:rsid w:val="00B75DC0"/>
    <w:rsid w:val="00B76DFD"/>
    <w:rsid w:val="00B77857"/>
    <w:rsid w:val="00B8101A"/>
    <w:rsid w:val="00B840A0"/>
    <w:rsid w:val="00B8618D"/>
    <w:rsid w:val="00B86A5A"/>
    <w:rsid w:val="00B879A4"/>
    <w:rsid w:val="00B900FE"/>
    <w:rsid w:val="00B91A85"/>
    <w:rsid w:val="00B96C8D"/>
    <w:rsid w:val="00B96F00"/>
    <w:rsid w:val="00B97737"/>
    <w:rsid w:val="00BA2175"/>
    <w:rsid w:val="00BA2E6F"/>
    <w:rsid w:val="00BA5028"/>
    <w:rsid w:val="00BA5D09"/>
    <w:rsid w:val="00BA648F"/>
    <w:rsid w:val="00BA6EFE"/>
    <w:rsid w:val="00BB0083"/>
    <w:rsid w:val="00BB23E7"/>
    <w:rsid w:val="00BB27AF"/>
    <w:rsid w:val="00BB378D"/>
    <w:rsid w:val="00BB4A35"/>
    <w:rsid w:val="00BB4C23"/>
    <w:rsid w:val="00BB54C7"/>
    <w:rsid w:val="00BB6AE6"/>
    <w:rsid w:val="00BB76DC"/>
    <w:rsid w:val="00BC47C7"/>
    <w:rsid w:val="00BC4A69"/>
    <w:rsid w:val="00BC593C"/>
    <w:rsid w:val="00BC6A66"/>
    <w:rsid w:val="00BD3FCE"/>
    <w:rsid w:val="00BD6E6F"/>
    <w:rsid w:val="00BD7FB1"/>
    <w:rsid w:val="00BE148B"/>
    <w:rsid w:val="00BE1DDB"/>
    <w:rsid w:val="00BE36C8"/>
    <w:rsid w:val="00BE5D60"/>
    <w:rsid w:val="00BE65E2"/>
    <w:rsid w:val="00BE6F05"/>
    <w:rsid w:val="00BF0E84"/>
    <w:rsid w:val="00BF181D"/>
    <w:rsid w:val="00BF5A28"/>
    <w:rsid w:val="00BF6D3A"/>
    <w:rsid w:val="00C007CD"/>
    <w:rsid w:val="00C03202"/>
    <w:rsid w:val="00C05892"/>
    <w:rsid w:val="00C07D40"/>
    <w:rsid w:val="00C13D25"/>
    <w:rsid w:val="00C17E90"/>
    <w:rsid w:val="00C221C7"/>
    <w:rsid w:val="00C22AFA"/>
    <w:rsid w:val="00C22DEA"/>
    <w:rsid w:val="00C2528D"/>
    <w:rsid w:val="00C27C60"/>
    <w:rsid w:val="00C3103F"/>
    <w:rsid w:val="00C35BCC"/>
    <w:rsid w:val="00C35D42"/>
    <w:rsid w:val="00C37E4B"/>
    <w:rsid w:val="00C42951"/>
    <w:rsid w:val="00C441FD"/>
    <w:rsid w:val="00C46E48"/>
    <w:rsid w:val="00C473D3"/>
    <w:rsid w:val="00C47B3C"/>
    <w:rsid w:val="00C47C5F"/>
    <w:rsid w:val="00C47F44"/>
    <w:rsid w:val="00C50468"/>
    <w:rsid w:val="00C522B4"/>
    <w:rsid w:val="00C5253F"/>
    <w:rsid w:val="00C5290E"/>
    <w:rsid w:val="00C54E8D"/>
    <w:rsid w:val="00C61E73"/>
    <w:rsid w:val="00C6262F"/>
    <w:rsid w:val="00C6285F"/>
    <w:rsid w:val="00C676D9"/>
    <w:rsid w:val="00C71C65"/>
    <w:rsid w:val="00C74E1C"/>
    <w:rsid w:val="00C7583F"/>
    <w:rsid w:val="00C76988"/>
    <w:rsid w:val="00C8046E"/>
    <w:rsid w:val="00C81843"/>
    <w:rsid w:val="00C85BDA"/>
    <w:rsid w:val="00C8713D"/>
    <w:rsid w:val="00C91844"/>
    <w:rsid w:val="00C920C3"/>
    <w:rsid w:val="00C92E0A"/>
    <w:rsid w:val="00C9686D"/>
    <w:rsid w:val="00CA2A8E"/>
    <w:rsid w:val="00CA4F5D"/>
    <w:rsid w:val="00CA6FD4"/>
    <w:rsid w:val="00CB075B"/>
    <w:rsid w:val="00CB4694"/>
    <w:rsid w:val="00CB7EE4"/>
    <w:rsid w:val="00CC0B93"/>
    <w:rsid w:val="00CC183F"/>
    <w:rsid w:val="00CC274A"/>
    <w:rsid w:val="00CC2BEE"/>
    <w:rsid w:val="00CD6A5E"/>
    <w:rsid w:val="00CD7652"/>
    <w:rsid w:val="00CE0F0E"/>
    <w:rsid w:val="00CE0F58"/>
    <w:rsid w:val="00CE42EF"/>
    <w:rsid w:val="00CE5F4A"/>
    <w:rsid w:val="00CE67BD"/>
    <w:rsid w:val="00CF1104"/>
    <w:rsid w:val="00CF203C"/>
    <w:rsid w:val="00D04F4D"/>
    <w:rsid w:val="00D05433"/>
    <w:rsid w:val="00D05ABA"/>
    <w:rsid w:val="00D0671F"/>
    <w:rsid w:val="00D07B49"/>
    <w:rsid w:val="00D11737"/>
    <w:rsid w:val="00D1524C"/>
    <w:rsid w:val="00D1543D"/>
    <w:rsid w:val="00D15B00"/>
    <w:rsid w:val="00D16410"/>
    <w:rsid w:val="00D23744"/>
    <w:rsid w:val="00D238F9"/>
    <w:rsid w:val="00D24598"/>
    <w:rsid w:val="00D25B35"/>
    <w:rsid w:val="00D33DD8"/>
    <w:rsid w:val="00D35797"/>
    <w:rsid w:val="00D373F9"/>
    <w:rsid w:val="00D37996"/>
    <w:rsid w:val="00D41818"/>
    <w:rsid w:val="00D436B9"/>
    <w:rsid w:val="00D445B6"/>
    <w:rsid w:val="00D45808"/>
    <w:rsid w:val="00D507F6"/>
    <w:rsid w:val="00D53903"/>
    <w:rsid w:val="00D5668F"/>
    <w:rsid w:val="00D600A4"/>
    <w:rsid w:val="00D60C35"/>
    <w:rsid w:val="00D62C3A"/>
    <w:rsid w:val="00D6501C"/>
    <w:rsid w:val="00D66264"/>
    <w:rsid w:val="00D66A1C"/>
    <w:rsid w:val="00D7319B"/>
    <w:rsid w:val="00D73FDA"/>
    <w:rsid w:val="00D76CFD"/>
    <w:rsid w:val="00D81C7C"/>
    <w:rsid w:val="00D831EF"/>
    <w:rsid w:val="00D83912"/>
    <w:rsid w:val="00D840A7"/>
    <w:rsid w:val="00D85180"/>
    <w:rsid w:val="00D86E27"/>
    <w:rsid w:val="00D9214D"/>
    <w:rsid w:val="00DA1075"/>
    <w:rsid w:val="00DA12B2"/>
    <w:rsid w:val="00DA67C3"/>
    <w:rsid w:val="00DA6907"/>
    <w:rsid w:val="00DA6AEB"/>
    <w:rsid w:val="00DA78C8"/>
    <w:rsid w:val="00DB11EA"/>
    <w:rsid w:val="00DB2610"/>
    <w:rsid w:val="00DB5826"/>
    <w:rsid w:val="00DB621F"/>
    <w:rsid w:val="00DB643F"/>
    <w:rsid w:val="00DC26B3"/>
    <w:rsid w:val="00DD48BF"/>
    <w:rsid w:val="00DD4D2A"/>
    <w:rsid w:val="00DD605B"/>
    <w:rsid w:val="00DE031A"/>
    <w:rsid w:val="00DE16BD"/>
    <w:rsid w:val="00DE72E4"/>
    <w:rsid w:val="00DE7592"/>
    <w:rsid w:val="00DF2900"/>
    <w:rsid w:val="00DF414C"/>
    <w:rsid w:val="00DF44F9"/>
    <w:rsid w:val="00DF6A89"/>
    <w:rsid w:val="00E039C6"/>
    <w:rsid w:val="00E042A0"/>
    <w:rsid w:val="00E07C05"/>
    <w:rsid w:val="00E11425"/>
    <w:rsid w:val="00E127EA"/>
    <w:rsid w:val="00E1336C"/>
    <w:rsid w:val="00E13E5B"/>
    <w:rsid w:val="00E14156"/>
    <w:rsid w:val="00E1665B"/>
    <w:rsid w:val="00E204B0"/>
    <w:rsid w:val="00E22B59"/>
    <w:rsid w:val="00E22B83"/>
    <w:rsid w:val="00E23EB7"/>
    <w:rsid w:val="00E24AF4"/>
    <w:rsid w:val="00E24B61"/>
    <w:rsid w:val="00E31AF7"/>
    <w:rsid w:val="00E445EB"/>
    <w:rsid w:val="00E46966"/>
    <w:rsid w:val="00E51417"/>
    <w:rsid w:val="00E5475A"/>
    <w:rsid w:val="00E569A1"/>
    <w:rsid w:val="00E56F2B"/>
    <w:rsid w:val="00E610FA"/>
    <w:rsid w:val="00E646BA"/>
    <w:rsid w:val="00E654CC"/>
    <w:rsid w:val="00E6580A"/>
    <w:rsid w:val="00E670C0"/>
    <w:rsid w:val="00E725F6"/>
    <w:rsid w:val="00E90F9A"/>
    <w:rsid w:val="00E9349C"/>
    <w:rsid w:val="00E93A12"/>
    <w:rsid w:val="00E9412B"/>
    <w:rsid w:val="00E97240"/>
    <w:rsid w:val="00EA16C3"/>
    <w:rsid w:val="00EA29D5"/>
    <w:rsid w:val="00EA6102"/>
    <w:rsid w:val="00EA71B0"/>
    <w:rsid w:val="00EA7A7F"/>
    <w:rsid w:val="00EB4D6B"/>
    <w:rsid w:val="00EB7B6B"/>
    <w:rsid w:val="00EC66DE"/>
    <w:rsid w:val="00EC7B3E"/>
    <w:rsid w:val="00ED0E6F"/>
    <w:rsid w:val="00ED1148"/>
    <w:rsid w:val="00ED132D"/>
    <w:rsid w:val="00ED1384"/>
    <w:rsid w:val="00EE54B7"/>
    <w:rsid w:val="00EE5C96"/>
    <w:rsid w:val="00EF1262"/>
    <w:rsid w:val="00EF359B"/>
    <w:rsid w:val="00EF5626"/>
    <w:rsid w:val="00EF5E51"/>
    <w:rsid w:val="00EF7947"/>
    <w:rsid w:val="00F030C3"/>
    <w:rsid w:val="00F13ED4"/>
    <w:rsid w:val="00F17C07"/>
    <w:rsid w:val="00F2171A"/>
    <w:rsid w:val="00F21C86"/>
    <w:rsid w:val="00F22704"/>
    <w:rsid w:val="00F22AE0"/>
    <w:rsid w:val="00F23D4E"/>
    <w:rsid w:val="00F24599"/>
    <w:rsid w:val="00F27206"/>
    <w:rsid w:val="00F34CD2"/>
    <w:rsid w:val="00F36F8F"/>
    <w:rsid w:val="00F40F48"/>
    <w:rsid w:val="00F4142F"/>
    <w:rsid w:val="00F42560"/>
    <w:rsid w:val="00F42A66"/>
    <w:rsid w:val="00F4342E"/>
    <w:rsid w:val="00F47E26"/>
    <w:rsid w:val="00F53529"/>
    <w:rsid w:val="00F5787C"/>
    <w:rsid w:val="00F60C58"/>
    <w:rsid w:val="00F624A6"/>
    <w:rsid w:val="00F62FEA"/>
    <w:rsid w:val="00F6353B"/>
    <w:rsid w:val="00F6496E"/>
    <w:rsid w:val="00F83A7F"/>
    <w:rsid w:val="00F86724"/>
    <w:rsid w:val="00F86931"/>
    <w:rsid w:val="00F96C1B"/>
    <w:rsid w:val="00F973CD"/>
    <w:rsid w:val="00F97D66"/>
    <w:rsid w:val="00FA0B78"/>
    <w:rsid w:val="00FA1BF4"/>
    <w:rsid w:val="00FA4CC2"/>
    <w:rsid w:val="00FA6F30"/>
    <w:rsid w:val="00FA78A9"/>
    <w:rsid w:val="00FB0950"/>
    <w:rsid w:val="00FB270B"/>
    <w:rsid w:val="00FB3318"/>
    <w:rsid w:val="00FB335E"/>
    <w:rsid w:val="00FB3F7A"/>
    <w:rsid w:val="00FC53CA"/>
    <w:rsid w:val="00FC56FF"/>
    <w:rsid w:val="00FC687A"/>
    <w:rsid w:val="00FC6BA0"/>
    <w:rsid w:val="00FD004B"/>
    <w:rsid w:val="00FD1214"/>
    <w:rsid w:val="00FD2760"/>
    <w:rsid w:val="00FD713B"/>
    <w:rsid w:val="00FD7A94"/>
    <w:rsid w:val="00FE038A"/>
    <w:rsid w:val="00FE2B6D"/>
    <w:rsid w:val="00FE4973"/>
    <w:rsid w:val="00FE64CB"/>
    <w:rsid w:val="00FE7259"/>
    <w:rsid w:val="00FF179F"/>
    <w:rsid w:val="00FF467A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B7CB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3E5B"/>
  </w:style>
  <w:style w:type="paragraph" w:styleId="Nadpis1">
    <w:name w:val="heading 1"/>
    <w:basedOn w:val="Normln"/>
    <w:next w:val="Normln"/>
    <w:link w:val="Nadpis1Char"/>
    <w:uiPriority w:val="9"/>
    <w:qFormat/>
    <w:rsid w:val="00EE5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7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6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4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4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E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514579"/>
    <w:pPr>
      <w:ind w:left="720"/>
      <w:contextualSpacing/>
    </w:p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9A1F4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9A1F41"/>
    <w:rPr>
      <w:rFonts w:ascii="Times New Roman" w:eastAsia="Times New Roman" w:hAnsi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D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DC5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A2DC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DC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1E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F6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6C5F2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C5F2A"/>
    <w:pPr>
      <w:tabs>
        <w:tab w:val="left" w:pos="709"/>
        <w:tab w:val="right" w:leader="dot" w:pos="9062"/>
      </w:tabs>
      <w:spacing w:before="40" w:after="4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7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7C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2EF"/>
  </w:style>
  <w:style w:type="paragraph" w:styleId="Zpat">
    <w:name w:val="footer"/>
    <w:basedOn w:val="Normln"/>
    <w:link w:val="Zpat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2EF"/>
  </w:style>
  <w:style w:type="paragraph" w:customStyle="1" w:styleId="Lichvzhlav">
    <w:name w:val="Liché v záhlaví"/>
    <w:basedOn w:val="Normln"/>
    <w:unhideWhenUsed/>
    <w:qFormat/>
    <w:rsid w:val="00CE42EF"/>
    <w:pPr>
      <w:pBdr>
        <w:bottom w:val="single" w:sz="4" w:space="1" w:color="94B6D2"/>
      </w:pBdr>
      <w:spacing w:after="0" w:line="240" w:lineRule="auto"/>
      <w:jc w:val="right"/>
    </w:pPr>
    <w:rPr>
      <w:rFonts w:ascii="Tw Cen MT" w:eastAsia="Times New Roman" w:hAnsi="Tw Cen MT" w:cs="Times New Roman"/>
      <w:b/>
      <w:color w:val="775F55"/>
      <w:kern w:val="24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D507F6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9161E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47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3E5B"/>
  </w:style>
  <w:style w:type="paragraph" w:styleId="Nadpis1">
    <w:name w:val="heading 1"/>
    <w:basedOn w:val="Normln"/>
    <w:next w:val="Normln"/>
    <w:link w:val="Nadpis1Char"/>
    <w:uiPriority w:val="9"/>
    <w:qFormat/>
    <w:rsid w:val="00EE5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7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6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4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4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E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514579"/>
    <w:pPr>
      <w:ind w:left="720"/>
      <w:contextualSpacing/>
    </w:p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9A1F4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9A1F41"/>
    <w:rPr>
      <w:rFonts w:ascii="Times New Roman" w:eastAsia="Times New Roman" w:hAnsi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D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DC5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A2DC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DC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1E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F6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6C5F2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C5F2A"/>
    <w:pPr>
      <w:tabs>
        <w:tab w:val="left" w:pos="709"/>
        <w:tab w:val="right" w:leader="dot" w:pos="9062"/>
      </w:tabs>
      <w:spacing w:before="40" w:after="4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7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7C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2EF"/>
  </w:style>
  <w:style w:type="paragraph" w:styleId="Zpat">
    <w:name w:val="footer"/>
    <w:basedOn w:val="Normln"/>
    <w:link w:val="Zpat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2EF"/>
  </w:style>
  <w:style w:type="paragraph" w:customStyle="1" w:styleId="Lichvzhlav">
    <w:name w:val="Liché v záhlaví"/>
    <w:basedOn w:val="Normln"/>
    <w:unhideWhenUsed/>
    <w:qFormat/>
    <w:rsid w:val="00CE42EF"/>
    <w:pPr>
      <w:pBdr>
        <w:bottom w:val="single" w:sz="4" w:space="1" w:color="94B6D2"/>
      </w:pBdr>
      <w:spacing w:after="0" w:line="240" w:lineRule="auto"/>
      <w:jc w:val="right"/>
    </w:pPr>
    <w:rPr>
      <w:rFonts w:ascii="Tw Cen MT" w:eastAsia="Times New Roman" w:hAnsi="Tw Cen MT" w:cs="Times New Roman"/>
      <w:b/>
      <w:color w:val="775F55"/>
      <w:kern w:val="24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D507F6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9161E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47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gis.zcu.cz/projekty/Ontologie/index.html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hyperlink" Target="http://dtm.plzensky-kraj.cz/ldmvfxm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72E14-FB76-44BF-BF3C-4462E74DA2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646531-62BD-4BD0-8D19-68E7BF8D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8305</TotalTime>
  <Pages>7</Pages>
  <Words>974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Vondráček 4</dc:creator>
  <cp:lastModifiedBy>KV</cp:lastModifiedBy>
  <cp:revision>203</cp:revision>
  <cp:lastPrinted>2013-04-23T12:22:00Z</cp:lastPrinted>
  <dcterms:created xsi:type="dcterms:W3CDTF">2014-09-26T12:15:00Z</dcterms:created>
  <dcterms:modified xsi:type="dcterms:W3CDTF">2017-11-24T11:01:00Z</dcterms:modified>
</cp:coreProperties>
</file>