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5F988C" w14:textId="77777777" w:rsidR="00BF181D" w:rsidRDefault="00BF181D" w:rsidP="00BF181D">
      <w:pPr>
        <w:jc w:val="center"/>
        <w:rPr>
          <w:rFonts w:eastAsia="Times New Roman"/>
          <w:color w:val="775F55"/>
          <w:sz w:val="80"/>
          <w:szCs w:val="80"/>
        </w:rPr>
      </w:pPr>
    </w:p>
    <w:p w14:paraId="3E6BDE05" w14:textId="310A3701" w:rsidR="00BF181D" w:rsidRPr="00924BBD" w:rsidRDefault="001E3277" w:rsidP="004016DE">
      <w:pPr>
        <w:spacing w:after="0" w:line="240" w:lineRule="auto"/>
        <w:jc w:val="center"/>
        <w:rPr>
          <w:rFonts w:eastAsia="Times New Roman"/>
          <w:color w:val="775F55"/>
          <w:sz w:val="56"/>
          <w:szCs w:val="56"/>
        </w:rPr>
      </w:pPr>
      <w:r>
        <w:rPr>
          <w:rFonts w:eastAsia="Times New Roman"/>
          <w:color w:val="775F55"/>
          <w:sz w:val="56"/>
          <w:szCs w:val="56"/>
        </w:rPr>
        <w:t xml:space="preserve">Struktura </w:t>
      </w:r>
      <w:r w:rsidR="00924BBD" w:rsidRPr="00924BBD">
        <w:rPr>
          <w:rFonts w:eastAsia="Times New Roman"/>
          <w:color w:val="775F55"/>
          <w:sz w:val="56"/>
          <w:szCs w:val="56"/>
        </w:rPr>
        <w:t>VF</w:t>
      </w:r>
      <w:r w:rsidR="00474B76" w:rsidRPr="00924BBD">
        <w:rPr>
          <w:rFonts w:eastAsia="Times New Roman"/>
          <w:color w:val="775F55"/>
          <w:sz w:val="56"/>
          <w:szCs w:val="56"/>
        </w:rPr>
        <w:t xml:space="preserve"> XML DTM DMVS</w:t>
      </w:r>
    </w:p>
    <w:p w14:paraId="393BFA89" w14:textId="77777777" w:rsidR="00BF181D" w:rsidRDefault="00BF181D" w:rsidP="00BF181D"/>
    <w:p w14:paraId="6FED0025" w14:textId="77777777" w:rsidR="003A3EDB" w:rsidRDefault="003A3EDB" w:rsidP="00BF181D"/>
    <w:p w14:paraId="722B8306" w14:textId="77777777" w:rsidR="003A3EDB" w:rsidRDefault="003A3EDB" w:rsidP="00BF181D"/>
    <w:p w14:paraId="261A92F4" w14:textId="77777777" w:rsidR="00BF181D" w:rsidRDefault="00BF181D" w:rsidP="00BF181D"/>
    <w:tbl>
      <w:tblPr>
        <w:tblW w:w="5000" w:type="pct"/>
        <w:jc w:val="center"/>
        <w:tblBorders>
          <w:top w:val="single" w:sz="48" w:space="0" w:color="FFFFFF"/>
          <w:left w:val="single" w:sz="48" w:space="0" w:color="FFFFFF"/>
          <w:bottom w:val="single" w:sz="48" w:space="0" w:color="FFFFFF"/>
          <w:right w:val="single" w:sz="48" w:space="0" w:color="FFFFFF"/>
          <w:insideH w:val="single" w:sz="48" w:space="0" w:color="FFFFFF"/>
          <w:insideV w:val="single" w:sz="48" w:space="0" w:color="FFFFFF"/>
        </w:tblBorders>
        <w:tblCellMar>
          <w:left w:w="115" w:type="dxa"/>
          <w:right w:w="115" w:type="dxa"/>
        </w:tblCellMar>
        <w:tblLook w:val="01E0" w:firstRow="1" w:lastRow="1" w:firstColumn="1" w:lastColumn="1" w:noHBand="0" w:noVBand="0"/>
      </w:tblPr>
      <w:tblGrid>
        <w:gridCol w:w="2697"/>
        <w:gridCol w:w="6603"/>
      </w:tblGrid>
      <w:tr w:rsidR="00BF181D" w:rsidRPr="00A2164A" w14:paraId="2A12A1FF" w14:textId="77777777" w:rsidTr="00BE5D60">
        <w:trPr>
          <w:trHeight w:val="864"/>
          <w:jc w:val="center"/>
        </w:trPr>
        <w:tc>
          <w:tcPr>
            <w:tcW w:w="1450" w:type="pct"/>
            <w:tcBorders>
              <w:top w:val="nil"/>
              <w:left w:val="nil"/>
              <w:bottom w:val="nil"/>
            </w:tcBorders>
            <w:shd w:val="clear" w:color="auto" w:fill="DD8047"/>
            <w:vAlign w:val="center"/>
          </w:tcPr>
          <w:p w14:paraId="64845801" w14:textId="7912ED3B" w:rsidR="00BF181D" w:rsidRPr="00EC6111" w:rsidRDefault="00154ECC" w:rsidP="00101F5E">
            <w:pPr>
              <w:pStyle w:val="Bezmezer"/>
              <w:jc w:val="center"/>
              <w:rPr>
                <w:color w:val="FFFFFF"/>
                <w:sz w:val="40"/>
                <w:szCs w:val="40"/>
              </w:rPr>
            </w:pPr>
            <w:r>
              <w:rPr>
                <w:color w:val="FFFFFF"/>
                <w:sz w:val="40"/>
                <w:szCs w:val="40"/>
              </w:rPr>
              <w:t xml:space="preserve">Verze </w:t>
            </w:r>
            <w:r w:rsidR="003B55DA">
              <w:rPr>
                <w:color w:val="FFFFFF"/>
                <w:sz w:val="40"/>
                <w:szCs w:val="40"/>
              </w:rPr>
              <w:t>1</w:t>
            </w:r>
            <w:r w:rsidR="00324301">
              <w:rPr>
                <w:color w:val="FFFFFF"/>
                <w:sz w:val="40"/>
                <w:szCs w:val="40"/>
              </w:rPr>
              <w:t>.</w:t>
            </w:r>
            <w:r w:rsidR="00101F5E">
              <w:rPr>
                <w:color w:val="FFFFFF"/>
                <w:sz w:val="40"/>
                <w:szCs w:val="40"/>
              </w:rPr>
              <w:t>2</w:t>
            </w:r>
          </w:p>
        </w:tc>
        <w:tc>
          <w:tcPr>
            <w:tcW w:w="3550" w:type="pct"/>
            <w:tcBorders>
              <w:top w:val="nil"/>
              <w:bottom w:val="nil"/>
              <w:right w:val="nil"/>
            </w:tcBorders>
            <w:shd w:val="clear" w:color="auto" w:fill="6394BD"/>
            <w:tcMar>
              <w:left w:w="216" w:type="dxa"/>
            </w:tcMar>
            <w:vAlign w:val="center"/>
          </w:tcPr>
          <w:p w14:paraId="44311580" w14:textId="37963E3E" w:rsidR="00BF181D" w:rsidRPr="00A2164A" w:rsidRDefault="00D0660B" w:rsidP="00474B76">
            <w:pPr>
              <w:pStyle w:val="Bezmezer"/>
              <w:rPr>
                <w:color w:val="FFFFFF"/>
                <w:sz w:val="40"/>
                <w:szCs w:val="40"/>
              </w:rPr>
            </w:pPr>
            <w:r>
              <w:rPr>
                <w:color w:val="FFFFFF"/>
                <w:sz w:val="40"/>
                <w:szCs w:val="40"/>
              </w:rPr>
              <w:t xml:space="preserve">Standard </w:t>
            </w:r>
            <w:r w:rsidR="00474B76">
              <w:rPr>
                <w:color w:val="FFFFFF"/>
                <w:sz w:val="40"/>
                <w:szCs w:val="40"/>
              </w:rPr>
              <w:t>VF XML DTM DMVS</w:t>
            </w:r>
          </w:p>
        </w:tc>
      </w:tr>
    </w:tbl>
    <w:p w14:paraId="27DD8CF4" w14:textId="77777777" w:rsidR="00BE5D60" w:rsidRPr="004016DE" w:rsidRDefault="00BE5D60" w:rsidP="004016DE"/>
    <w:p w14:paraId="7E0A8688" w14:textId="406B2A40" w:rsidR="00474B76" w:rsidRDefault="00474B76" w:rsidP="004016DE"/>
    <w:p w14:paraId="7F977112" w14:textId="77777777" w:rsidR="003A3EDB" w:rsidRDefault="003A3EDB" w:rsidP="004016DE"/>
    <w:p w14:paraId="6FD9B65F" w14:textId="77777777" w:rsidR="003A3EDB" w:rsidRDefault="003A3EDB" w:rsidP="004016DE"/>
    <w:p w14:paraId="686C69F2" w14:textId="77777777" w:rsidR="005409C3" w:rsidRDefault="005409C3" w:rsidP="004016DE"/>
    <w:p w14:paraId="2129166B" w14:textId="77777777" w:rsidR="00474B76" w:rsidRDefault="00474B76" w:rsidP="004016DE"/>
    <w:p w14:paraId="404DD59F" w14:textId="77777777" w:rsidR="00474B76" w:rsidRDefault="00474B76" w:rsidP="004016DE"/>
    <w:p w14:paraId="05090AEF" w14:textId="77777777" w:rsidR="00924BBD" w:rsidRDefault="00924BBD" w:rsidP="00474B76">
      <w:pPr>
        <w:tabs>
          <w:tab w:val="left" w:pos="1701"/>
        </w:tabs>
        <w:spacing w:before="120" w:after="120" w:line="240" w:lineRule="auto"/>
        <w:rPr>
          <w:b/>
          <w:color w:val="000000"/>
          <w:sz w:val="24"/>
          <w:szCs w:val="24"/>
        </w:rPr>
      </w:pPr>
    </w:p>
    <w:p w14:paraId="09B30073" w14:textId="77777777" w:rsidR="00552A4A" w:rsidRPr="00552A4A" w:rsidRDefault="00474B76" w:rsidP="00474B76">
      <w:pPr>
        <w:tabs>
          <w:tab w:val="left" w:pos="1701"/>
        </w:tabs>
        <w:spacing w:before="120" w:after="120" w:line="240" w:lineRule="auto"/>
        <w:rPr>
          <w:color w:val="000000"/>
          <w:sz w:val="24"/>
          <w:szCs w:val="24"/>
        </w:rPr>
      </w:pPr>
      <w:r>
        <w:rPr>
          <w:b/>
          <w:color w:val="000000"/>
          <w:sz w:val="24"/>
          <w:szCs w:val="24"/>
        </w:rPr>
        <w:t>Objednatel</w:t>
      </w:r>
      <w:r>
        <w:rPr>
          <w:b/>
          <w:color w:val="000000"/>
          <w:sz w:val="24"/>
          <w:szCs w:val="24"/>
        </w:rPr>
        <w:tab/>
      </w:r>
      <w:r w:rsidRPr="00552A4A">
        <w:rPr>
          <w:color w:val="000000"/>
          <w:sz w:val="24"/>
          <w:szCs w:val="24"/>
        </w:rPr>
        <w:t>Plzeňský kraj</w:t>
      </w:r>
    </w:p>
    <w:p w14:paraId="46F521F4" w14:textId="06A519F5" w:rsidR="00474B76" w:rsidRDefault="00552A4A" w:rsidP="00474B76">
      <w:pPr>
        <w:tabs>
          <w:tab w:val="left" w:pos="1701"/>
        </w:tabs>
        <w:spacing w:before="120" w:after="120" w:line="240" w:lineRule="auto"/>
        <w:rPr>
          <w:color w:val="000000"/>
          <w:sz w:val="24"/>
          <w:szCs w:val="24"/>
        </w:rPr>
      </w:pPr>
      <w:r w:rsidRPr="00552A4A">
        <w:rPr>
          <w:color w:val="000000"/>
          <w:sz w:val="24"/>
          <w:szCs w:val="24"/>
        </w:rPr>
        <w:tab/>
      </w:r>
      <w:r w:rsidRPr="007C429D">
        <w:rPr>
          <w:color w:val="000000"/>
          <w:sz w:val="24"/>
          <w:szCs w:val="24"/>
        </w:rPr>
        <w:t>Institut plánování a rozvoje hlavního města Prahy</w:t>
      </w:r>
    </w:p>
    <w:p w14:paraId="289FE134" w14:textId="08013E37" w:rsidR="00935FB0" w:rsidRDefault="00935FB0" w:rsidP="00474B76">
      <w:pPr>
        <w:tabs>
          <w:tab w:val="left" w:pos="1701"/>
        </w:tabs>
        <w:spacing w:before="120" w:after="120" w:line="240" w:lineRule="auto"/>
        <w:rPr>
          <w:color w:val="000000"/>
          <w:sz w:val="24"/>
          <w:szCs w:val="24"/>
        </w:rPr>
      </w:pPr>
      <w:r>
        <w:rPr>
          <w:color w:val="000000"/>
          <w:sz w:val="24"/>
          <w:szCs w:val="24"/>
        </w:rPr>
        <w:tab/>
        <w:t>Zlínský kraj</w:t>
      </w:r>
    </w:p>
    <w:p w14:paraId="4A75105B" w14:textId="02094C70" w:rsidR="00935FB0" w:rsidRDefault="00935FB0" w:rsidP="00474B76">
      <w:pPr>
        <w:tabs>
          <w:tab w:val="left" w:pos="1701"/>
        </w:tabs>
        <w:spacing w:before="120" w:after="120" w:line="240" w:lineRule="auto"/>
        <w:rPr>
          <w:color w:val="000000"/>
          <w:sz w:val="24"/>
          <w:szCs w:val="24"/>
        </w:rPr>
      </w:pPr>
      <w:r>
        <w:rPr>
          <w:color w:val="000000"/>
          <w:sz w:val="24"/>
          <w:szCs w:val="24"/>
        </w:rPr>
        <w:tab/>
        <w:t>Kraj Vysočina</w:t>
      </w:r>
    </w:p>
    <w:p w14:paraId="7711D445" w14:textId="06C964B3" w:rsidR="00935FB0" w:rsidRDefault="00935FB0" w:rsidP="00474B76">
      <w:pPr>
        <w:tabs>
          <w:tab w:val="left" w:pos="1701"/>
        </w:tabs>
        <w:spacing w:before="120" w:after="120" w:line="240" w:lineRule="auto"/>
        <w:rPr>
          <w:color w:val="000000"/>
          <w:sz w:val="24"/>
          <w:szCs w:val="24"/>
        </w:rPr>
      </w:pPr>
      <w:r>
        <w:rPr>
          <w:color w:val="000000"/>
          <w:sz w:val="24"/>
          <w:szCs w:val="24"/>
        </w:rPr>
        <w:tab/>
        <w:t>Liberecký kraj</w:t>
      </w:r>
    </w:p>
    <w:p w14:paraId="7E972091" w14:textId="4728A87D" w:rsidR="00935FB0" w:rsidRDefault="00935FB0" w:rsidP="00474B76">
      <w:pPr>
        <w:tabs>
          <w:tab w:val="left" w:pos="1701"/>
        </w:tabs>
        <w:spacing w:before="120" w:after="120" w:line="240" w:lineRule="auto"/>
        <w:rPr>
          <w:color w:val="000000"/>
          <w:sz w:val="24"/>
          <w:szCs w:val="24"/>
        </w:rPr>
      </w:pPr>
      <w:r>
        <w:rPr>
          <w:color w:val="000000"/>
          <w:sz w:val="24"/>
          <w:szCs w:val="24"/>
        </w:rPr>
        <w:tab/>
        <w:t>Karlovarský kraj</w:t>
      </w:r>
    </w:p>
    <w:p w14:paraId="72F1F3F3" w14:textId="3DD3754C" w:rsidR="00935FB0" w:rsidRDefault="00935FB0" w:rsidP="00474B76">
      <w:pPr>
        <w:tabs>
          <w:tab w:val="left" w:pos="1701"/>
        </w:tabs>
        <w:spacing w:before="120" w:after="120" w:line="240" w:lineRule="auto"/>
        <w:rPr>
          <w:color w:val="000000"/>
          <w:sz w:val="24"/>
          <w:szCs w:val="24"/>
        </w:rPr>
      </w:pPr>
      <w:r>
        <w:rPr>
          <w:color w:val="000000"/>
          <w:sz w:val="24"/>
          <w:szCs w:val="24"/>
        </w:rPr>
        <w:tab/>
      </w:r>
      <w:r w:rsidR="005409C3">
        <w:rPr>
          <w:color w:val="000000"/>
          <w:sz w:val="24"/>
          <w:szCs w:val="24"/>
        </w:rPr>
        <w:t>Statutární město Brno</w:t>
      </w:r>
    </w:p>
    <w:p w14:paraId="7F61ECEC" w14:textId="77777777" w:rsidR="005409C3" w:rsidRDefault="005409C3" w:rsidP="00063BB4">
      <w:pPr>
        <w:tabs>
          <w:tab w:val="left" w:pos="1701"/>
        </w:tabs>
        <w:spacing w:before="120" w:after="120" w:line="240" w:lineRule="auto"/>
        <w:rPr>
          <w:b/>
          <w:color w:val="000000"/>
          <w:sz w:val="24"/>
          <w:szCs w:val="24"/>
        </w:rPr>
      </w:pPr>
    </w:p>
    <w:p w14:paraId="45247125" w14:textId="60EA81C3" w:rsidR="00063BB4" w:rsidRPr="00063BB4" w:rsidRDefault="00BF181D" w:rsidP="00063BB4">
      <w:pPr>
        <w:tabs>
          <w:tab w:val="left" w:pos="1701"/>
        </w:tabs>
        <w:spacing w:before="120" w:after="120" w:line="240" w:lineRule="auto"/>
        <w:rPr>
          <w:color w:val="000000"/>
          <w:sz w:val="24"/>
          <w:szCs w:val="24"/>
        </w:rPr>
      </w:pPr>
      <w:r w:rsidRPr="00BE5D60">
        <w:rPr>
          <w:b/>
          <w:color w:val="000000"/>
          <w:sz w:val="24"/>
          <w:szCs w:val="24"/>
        </w:rPr>
        <w:t>Z</w:t>
      </w:r>
      <w:r w:rsidR="00474B76">
        <w:rPr>
          <w:b/>
          <w:color w:val="000000"/>
          <w:sz w:val="24"/>
          <w:szCs w:val="24"/>
        </w:rPr>
        <w:t>hotovitel</w:t>
      </w:r>
      <w:r w:rsidR="00BE5D60">
        <w:rPr>
          <w:color w:val="000000"/>
          <w:sz w:val="24"/>
          <w:szCs w:val="24"/>
        </w:rPr>
        <w:tab/>
      </w:r>
      <w:r w:rsidR="00474B76">
        <w:rPr>
          <w:color w:val="000000"/>
          <w:sz w:val="24"/>
          <w:szCs w:val="24"/>
        </w:rPr>
        <w:t>GEOREAL spol. s r. o.</w:t>
      </w:r>
      <w:r w:rsidR="00B72F37">
        <w:rPr>
          <w:color w:val="000000"/>
          <w:sz w:val="24"/>
          <w:szCs w:val="24"/>
        </w:rPr>
        <w:t xml:space="preserve">; </w:t>
      </w:r>
      <w:r w:rsidR="00B72F37" w:rsidRPr="00B72F37">
        <w:rPr>
          <w:color w:val="000000"/>
          <w:sz w:val="24"/>
          <w:szCs w:val="24"/>
        </w:rPr>
        <w:t>Západočeská univerzita v Plzni, FAV, NTIS</w:t>
      </w:r>
    </w:p>
    <w:p w14:paraId="22157AAD" w14:textId="46F61D70" w:rsidR="00BE5D60" w:rsidRDefault="00BE5D60" w:rsidP="00BB0083">
      <w:pPr>
        <w:tabs>
          <w:tab w:val="left" w:pos="1701"/>
        </w:tabs>
        <w:spacing w:before="120" w:after="120" w:line="240" w:lineRule="auto"/>
        <w:rPr>
          <w:color w:val="000000"/>
          <w:sz w:val="24"/>
          <w:szCs w:val="24"/>
        </w:rPr>
      </w:pPr>
      <w:r w:rsidRPr="00FF179F">
        <w:rPr>
          <w:b/>
          <w:color w:val="000000"/>
          <w:sz w:val="24"/>
          <w:szCs w:val="24"/>
        </w:rPr>
        <w:t>Datum</w:t>
      </w:r>
      <w:r w:rsidR="00BB0083" w:rsidRPr="00FF179F">
        <w:rPr>
          <w:color w:val="000000"/>
          <w:sz w:val="24"/>
          <w:szCs w:val="24"/>
        </w:rPr>
        <w:tab/>
      </w:r>
      <w:r w:rsidR="008943E3">
        <w:rPr>
          <w:color w:val="000000"/>
          <w:sz w:val="24"/>
          <w:szCs w:val="24"/>
        </w:rPr>
        <w:t>2</w:t>
      </w:r>
      <w:r w:rsidR="00101F5E">
        <w:rPr>
          <w:color w:val="000000"/>
          <w:sz w:val="24"/>
          <w:szCs w:val="24"/>
        </w:rPr>
        <w:t>4</w:t>
      </w:r>
      <w:r w:rsidR="00BB0083" w:rsidRPr="00FF179F">
        <w:rPr>
          <w:color w:val="000000"/>
          <w:sz w:val="24"/>
          <w:szCs w:val="24"/>
        </w:rPr>
        <w:t xml:space="preserve">. </w:t>
      </w:r>
      <w:r w:rsidR="00101F5E">
        <w:rPr>
          <w:color w:val="000000"/>
          <w:sz w:val="24"/>
          <w:szCs w:val="24"/>
        </w:rPr>
        <w:t>11</w:t>
      </w:r>
      <w:r w:rsidR="00BB0083" w:rsidRPr="00FF179F">
        <w:rPr>
          <w:color w:val="000000"/>
          <w:sz w:val="24"/>
          <w:szCs w:val="24"/>
        </w:rPr>
        <w:t>. 201</w:t>
      </w:r>
      <w:r w:rsidR="00A475E4">
        <w:rPr>
          <w:color w:val="000000"/>
          <w:sz w:val="24"/>
          <w:szCs w:val="24"/>
        </w:rPr>
        <w:t>7</w:t>
      </w:r>
    </w:p>
    <w:p w14:paraId="449BCDB7" w14:textId="7D6FE1C4" w:rsidR="00BB0083" w:rsidRDefault="00BB0083" w:rsidP="00BB0083">
      <w:pPr>
        <w:tabs>
          <w:tab w:val="left" w:pos="1701"/>
        </w:tabs>
        <w:spacing w:before="120" w:after="120" w:line="240" w:lineRule="auto"/>
        <w:ind w:left="1701" w:hanging="1701"/>
        <w:jc w:val="both"/>
      </w:pPr>
      <w:r w:rsidRPr="00BB0083">
        <w:rPr>
          <w:b/>
          <w:color w:val="000000"/>
          <w:sz w:val="24"/>
          <w:szCs w:val="24"/>
        </w:rPr>
        <w:t>Popis</w:t>
      </w:r>
      <w:r>
        <w:rPr>
          <w:color w:val="000000"/>
          <w:sz w:val="24"/>
          <w:szCs w:val="24"/>
        </w:rPr>
        <w:tab/>
      </w:r>
      <w:r w:rsidR="00474B76">
        <w:rPr>
          <w:color w:val="000000"/>
          <w:sz w:val="24"/>
          <w:szCs w:val="24"/>
        </w:rPr>
        <w:t xml:space="preserve">Dokumentace </w:t>
      </w:r>
      <w:r w:rsidR="001E3277">
        <w:rPr>
          <w:color w:val="000000"/>
          <w:sz w:val="24"/>
          <w:szCs w:val="24"/>
        </w:rPr>
        <w:t>struktury</w:t>
      </w:r>
      <w:r w:rsidR="00474B76">
        <w:rPr>
          <w:color w:val="000000"/>
          <w:sz w:val="24"/>
          <w:szCs w:val="24"/>
        </w:rPr>
        <w:t xml:space="preserve"> výměnného formátu XML DTM DMVS</w:t>
      </w:r>
      <w:r w:rsidR="00240BAE">
        <w:t>.</w:t>
      </w:r>
    </w:p>
    <w:p w14:paraId="282FCCCF" w14:textId="77777777" w:rsidR="00474B76" w:rsidRDefault="00474B76">
      <w:pPr>
        <w:rPr>
          <w:rFonts w:asciiTheme="majorHAnsi" w:eastAsiaTheme="majorEastAsia" w:hAnsiTheme="majorHAnsi" w:cstheme="majorBidi"/>
          <w:b/>
          <w:bCs/>
          <w:color w:val="365F91" w:themeColor="accent1" w:themeShade="BF"/>
          <w:sz w:val="28"/>
          <w:szCs w:val="28"/>
        </w:rPr>
      </w:pPr>
      <w:bookmarkStart w:id="0" w:name="_Toc352758740"/>
      <w:bookmarkStart w:id="1" w:name="_Toc352824868"/>
      <w:bookmarkStart w:id="2" w:name="_Toc352824903"/>
      <w:r>
        <w:br w:type="page"/>
      </w:r>
    </w:p>
    <w:p w14:paraId="4CD0E72F" w14:textId="77777777" w:rsidR="00474B76" w:rsidRDefault="00474B76" w:rsidP="00474B76">
      <w:pPr>
        <w:keepNext/>
        <w:keepLines/>
      </w:pPr>
      <w:r>
        <w:rPr>
          <w:rFonts w:ascii="Cambria" w:eastAsia="Times New Roman" w:hAnsi="Cambria" w:cs="Times New Roman"/>
          <w:b/>
          <w:bCs/>
          <w:color w:val="365F91"/>
          <w:sz w:val="28"/>
          <w:szCs w:val="28"/>
        </w:rPr>
        <w:lastRenderedPageBreak/>
        <w:t>Historie dokumentu</w:t>
      </w:r>
    </w:p>
    <w:tbl>
      <w:tblPr>
        <w:tblW w:w="9071" w:type="dxa"/>
        <w:tblInd w:w="54" w:type="dxa"/>
        <w:tblBorders>
          <w:top w:val="single" w:sz="6" w:space="0" w:color="00000A"/>
          <w:left w:val="single" w:sz="6" w:space="0" w:color="00000A"/>
          <w:bottom w:val="single" w:sz="4" w:space="0" w:color="00000A"/>
          <w:right w:val="single" w:sz="4" w:space="0" w:color="00000A"/>
          <w:insideH w:val="single" w:sz="4" w:space="0" w:color="00000A"/>
          <w:insideV w:val="single" w:sz="4" w:space="0" w:color="00000A"/>
        </w:tblBorders>
        <w:tblCellMar>
          <w:left w:w="53" w:type="dxa"/>
          <w:right w:w="70" w:type="dxa"/>
        </w:tblCellMar>
        <w:tblLook w:val="0000" w:firstRow="0" w:lastRow="0" w:firstColumn="0" w:lastColumn="0" w:noHBand="0" w:noVBand="0"/>
      </w:tblPr>
      <w:tblGrid>
        <w:gridCol w:w="861"/>
        <w:gridCol w:w="5092"/>
        <w:gridCol w:w="1417"/>
        <w:gridCol w:w="1701"/>
      </w:tblGrid>
      <w:tr w:rsidR="00474B76" w14:paraId="2C20730F" w14:textId="77777777" w:rsidTr="00D208D5">
        <w:trPr>
          <w:trHeight w:val="326"/>
        </w:trPr>
        <w:tc>
          <w:tcPr>
            <w:tcW w:w="861" w:type="dxa"/>
            <w:tcBorders>
              <w:top w:val="single" w:sz="6" w:space="0" w:color="00000A"/>
              <w:left w:val="single" w:sz="6" w:space="0" w:color="00000A"/>
              <w:bottom w:val="single" w:sz="4" w:space="0" w:color="00000A"/>
              <w:right w:val="single" w:sz="4" w:space="0" w:color="00000A"/>
            </w:tcBorders>
            <w:shd w:val="pct10" w:color="auto" w:fill="auto"/>
            <w:tcMar>
              <w:left w:w="53" w:type="dxa"/>
            </w:tcMar>
            <w:vAlign w:val="center"/>
          </w:tcPr>
          <w:p w14:paraId="0541C294" w14:textId="45B5C37C" w:rsidR="00474B76" w:rsidRDefault="00D208D5" w:rsidP="00474B76">
            <w:pPr>
              <w:suppressAutoHyphens/>
              <w:spacing w:after="0"/>
              <w:rPr>
                <w:rFonts w:cs="Arial"/>
                <w:b/>
              </w:rPr>
            </w:pPr>
            <w:r>
              <w:rPr>
                <w:rFonts w:cs="Arial"/>
                <w:b/>
              </w:rPr>
              <w:t>V</w:t>
            </w:r>
            <w:r w:rsidR="00474B76">
              <w:rPr>
                <w:rFonts w:cs="Arial"/>
                <w:b/>
              </w:rPr>
              <w:t>erze</w:t>
            </w:r>
          </w:p>
        </w:tc>
        <w:tc>
          <w:tcPr>
            <w:tcW w:w="5092" w:type="dxa"/>
            <w:tcBorders>
              <w:top w:val="single" w:sz="6" w:space="0" w:color="00000A"/>
              <w:left w:val="single" w:sz="4" w:space="0" w:color="00000A"/>
              <w:bottom w:val="single" w:sz="4" w:space="0" w:color="00000A"/>
              <w:right w:val="single" w:sz="4" w:space="0" w:color="00000A"/>
            </w:tcBorders>
            <w:shd w:val="pct10" w:color="auto" w:fill="auto"/>
            <w:tcMar>
              <w:left w:w="62" w:type="dxa"/>
            </w:tcMar>
            <w:vAlign w:val="center"/>
          </w:tcPr>
          <w:p w14:paraId="46D26CB3" w14:textId="77777777" w:rsidR="00474B76" w:rsidRDefault="00474B76" w:rsidP="00474B76">
            <w:pPr>
              <w:suppressAutoHyphens/>
              <w:spacing w:after="0"/>
              <w:rPr>
                <w:rFonts w:cs="Arial"/>
                <w:b/>
              </w:rPr>
            </w:pPr>
            <w:r>
              <w:rPr>
                <w:rFonts w:cs="Arial"/>
                <w:b/>
              </w:rPr>
              <w:t>Stav</w:t>
            </w:r>
          </w:p>
        </w:tc>
        <w:tc>
          <w:tcPr>
            <w:tcW w:w="1417" w:type="dxa"/>
            <w:tcBorders>
              <w:top w:val="single" w:sz="6" w:space="0" w:color="00000A"/>
              <w:left w:val="single" w:sz="4" w:space="0" w:color="00000A"/>
              <w:bottom w:val="single" w:sz="6" w:space="0" w:color="00000A"/>
              <w:right w:val="single" w:sz="6" w:space="0" w:color="00000A"/>
            </w:tcBorders>
            <w:shd w:val="pct10" w:color="auto" w:fill="auto"/>
            <w:tcMar>
              <w:left w:w="62" w:type="dxa"/>
            </w:tcMar>
            <w:vAlign w:val="center"/>
          </w:tcPr>
          <w:p w14:paraId="11A0ED11" w14:textId="77777777" w:rsidR="00474B76" w:rsidRDefault="00474B76" w:rsidP="00474B76">
            <w:pPr>
              <w:suppressAutoHyphens/>
              <w:spacing w:after="0"/>
              <w:rPr>
                <w:rFonts w:cs="Arial"/>
                <w:b/>
              </w:rPr>
            </w:pPr>
            <w:r>
              <w:rPr>
                <w:rFonts w:cs="Arial"/>
                <w:b/>
              </w:rPr>
              <w:t>Datum</w:t>
            </w:r>
          </w:p>
        </w:tc>
        <w:tc>
          <w:tcPr>
            <w:tcW w:w="1701" w:type="dxa"/>
            <w:tcBorders>
              <w:top w:val="single" w:sz="6" w:space="0" w:color="00000A"/>
              <w:left w:val="single" w:sz="4" w:space="0" w:color="00000A"/>
              <w:bottom w:val="single" w:sz="6" w:space="0" w:color="00000A"/>
              <w:right w:val="single" w:sz="6" w:space="0" w:color="00000A"/>
            </w:tcBorders>
            <w:shd w:val="pct10" w:color="auto" w:fill="auto"/>
            <w:tcMar>
              <w:left w:w="62" w:type="dxa"/>
            </w:tcMar>
            <w:vAlign w:val="center"/>
          </w:tcPr>
          <w:p w14:paraId="65B35713" w14:textId="77777777" w:rsidR="00474B76" w:rsidRDefault="00474B76" w:rsidP="00474B76">
            <w:pPr>
              <w:suppressAutoHyphens/>
              <w:spacing w:after="0"/>
              <w:rPr>
                <w:rFonts w:cs="Arial"/>
                <w:b/>
              </w:rPr>
            </w:pPr>
            <w:r>
              <w:rPr>
                <w:rFonts w:cs="Arial"/>
                <w:b/>
              </w:rPr>
              <w:t>Autor úpravy</w:t>
            </w:r>
          </w:p>
        </w:tc>
      </w:tr>
      <w:tr w:rsidR="00474B76" w14:paraId="4AB40733" w14:textId="77777777" w:rsidTr="00D208D5">
        <w:trPr>
          <w:trHeight w:val="388"/>
        </w:trPr>
        <w:tc>
          <w:tcPr>
            <w:tcW w:w="861" w:type="dxa"/>
            <w:tcBorders>
              <w:top w:val="single" w:sz="4" w:space="0" w:color="00000A"/>
              <w:left w:val="single" w:sz="6" w:space="0" w:color="00000A"/>
              <w:bottom w:val="single" w:sz="4" w:space="0" w:color="00000A"/>
              <w:right w:val="single" w:sz="4" w:space="0" w:color="00000A"/>
            </w:tcBorders>
            <w:shd w:val="clear" w:color="auto" w:fill="auto"/>
            <w:tcMar>
              <w:left w:w="53" w:type="dxa"/>
            </w:tcMar>
            <w:vAlign w:val="center"/>
          </w:tcPr>
          <w:p w14:paraId="73EAC34A" w14:textId="44ECB0A3" w:rsidR="00474B76" w:rsidRDefault="003B55DA" w:rsidP="003B55DA">
            <w:pPr>
              <w:suppressAutoHyphens/>
              <w:spacing w:after="0"/>
            </w:pPr>
            <w:r>
              <w:rPr>
                <w:rFonts w:cs="Arial"/>
              </w:rPr>
              <w:t>1</w:t>
            </w:r>
            <w:r w:rsidR="00474B76">
              <w:rPr>
                <w:rFonts w:cs="Arial"/>
              </w:rPr>
              <w:t>.</w:t>
            </w:r>
            <w:r>
              <w:rPr>
                <w:rFonts w:cs="Arial"/>
              </w:rPr>
              <w:t>0</w:t>
            </w:r>
            <w:r w:rsidR="00474B76">
              <w:rPr>
                <w:rFonts w:cs="Arial"/>
              </w:rPr>
              <w:fldChar w:fldCharType="begin"/>
            </w:r>
            <w:r w:rsidR="00474B76">
              <w:instrText>KEYWORDS</w:instrText>
            </w:r>
            <w:r w:rsidR="00474B76">
              <w:fldChar w:fldCharType="end"/>
            </w:r>
          </w:p>
        </w:tc>
        <w:tc>
          <w:tcPr>
            <w:tcW w:w="5092" w:type="dxa"/>
            <w:tcBorders>
              <w:top w:val="single" w:sz="4" w:space="0" w:color="00000A"/>
              <w:left w:val="single" w:sz="4" w:space="0" w:color="00000A"/>
              <w:bottom w:val="single" w:sz="4" w:space="0" w:color="00000A"/>
              <w:right w:val="single" w:sz="4" w:space="0" w:color="00000A"/>
            </w:tcBorders>
            <w:shd w:val="clear" w:color="auto" w:fill="auto"/>
            <w:tcMar>
              <w:left w:w="62" w:type="dxa"/>
            </w:tcMar>
            <w:vAlign w:val="center"/>
          </w:tcPr>
          <w:p w14:paraId="1052DA9B" w14:textId="76CAD1C9" w:rsidR="00474B76" w:rsidRDefault="00474B76" w:rsidP="0083310A">
            <w:pPr>
              <w:suppressAutoHyphens/>
              <w:spacing w:after="0"/>
              <w:rPr>
                <w:rFonts w:cs="Arial"/>
              </w:rPr>
            </w:pPr>
            <w:r>
              <w:rPr>
                <w:rFonts w:cs="Arial"/>
              </w:rPr>
              <w:t>Zpracování dokumentu</w:t>
            </w:r>
          </w:p>
        </w:tc>
        <w:tc>
          <w:tcPr>
            <w:tcW w:w="1417"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5599355D" w14:textId="69321709" w:rsidR="00474B76" w:rsidRDefault="00E96BD2" w:rsidP="001E3277">
            <w:pPr>
              <w:suppressAutoHyphens/>
              <w:spacing w:after="0"/>
              <w:rPr>
                <w:rFonts w:cs="Arial"/>
              </w:rPr>
            </w:pPr>
            <w:r>
              <w:rPr>
                <w:rFonts w:cs="Arial"/>
              </w:rPr>
              <w:t>8</w:t>
            </w:r>
            <w:r w:rsidR="00474B76">
              <w:rPr>
                <w:rFonts w:cs="Arial"/>
              </w:rPr>
              <w:t xml:space="preserve">. </w:t>
            </w:r>
            <w:r w:rsidR="001E3277">
              <w:rPr>
                <w:rFonts w:cs="Arial"/>
              </w:rPr>
              <w:t>2</w:t>
            </w:r>
            <w:r w:rsidR="00474B76">
              <w:rPr>
                <w:rFonts w:cs="Arial"/>
              </w:rPr>
              <w:t>. 201</w:t>
            </w:r>
            <w:r w:rsidR="00A475E4">
              <w:rPr>
                <w:rFonts w:cs="Arial"/>
              </w:rPr>
              <w:t>7</w:t>
            </w:r>
          </w:p>
        </w:tc>
        <w:tc>
          <w:tcPr>
            <w:tcW w:w="1701"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71A10E71" w14:textId="77777777" w:rsidR="00474B76" w:rsidRDefault="00474B76" w:rsidP="00474B76">
            <w:pPr>
              <w:suppressAutoHyphens/>
              <w:spacing w:after="0"/>
              <w:rPr>
                <w:rFonts w:cs="Arial"/>
              </w:rPr>
            </w:pPr>
            <w:r>
              <w:rPr>
                <w:rFonts w:cs="Arial"/>
              </w:rPr>
              <w:t>Šourek</w:t>
            </w:r>
          </w:p>
        </w:tc>
      </w:tr>
      <w:tr w:rsidR="008943E3" w14:paraId="2E12311E" w14:textId="77777777" w:rsidTr="00D208D5">
        <w:trPr>
          <w:trHeight w:val="383"/>
        </w:trPr>
        <w:tc>
          <w:tcPr>
            <w:tcW w:w="861" w:type="dxa"/>
            <w:tcBorders>
              <w:top w:val="single" w:sz="4" w:space="0" w:color="00000A"/>
              <w:left w:val="single" w:sz="6" w:space="0" w:color="00000A"/>
              <w:bottom w:val="single" w:sz="6" w:space="0" w:color="00000A"/>
              <w:right w:val="single" w:sz="4" w:space="0" w:color="00000A"/>
            </w:tcBorders>
            <w:shd w:val="clear" w:color="auto" w:fill="auto"/>
            <w:tcMar>
              <w:left w:w="53" w:type="dxa"/>
            </w:tcMar>
            <w:vAlign w:val="center"/>
          </w:tcPr>
          <w:p w14:paraId="77851CFF" w14:textId="4E601CB6" w:rsidR="008943E3" w:rsidRDefault="008943E3" w:rsidP="008943E3">
            <w:pPr>
              <w:suppressAutoHyphens/>
              <w:spacing w:after="0"/>
              <w:rPr>
                <w:rFonts w:cs="Arial"/>
              </w:rPr>
            </w:pPr>
            <w:r>
              <w:rPr>
                <w:rFonts w:cs="Arial"/>
              </w:rPr>
              <w:t>1.1</w:t>
            </w:r>
          </w:p>
        </w:tc>
        <w:tc>
          <w:tcPr>
            <w:tcW w:w="5092" w:type="dxa"/>
            <w:tcBorders>
              <w:top w:val="single" w:sz="4" w:space="0" w:color="00000A"/>
              <w:left w:val="single" w:sz="4" w:space="0" w:color="00000A"/>
              <w:bottom w:val="single" w:sz="6" w:space="0" w:color="00000A"/>
              <w:right w:val="single" w:sz="4" w:space="0" w:color="00000A"/>
            </w:tcBorders>
            <w:shd w:val="clear" w:color="auto" w:fill="auto"/>
            <w:tcMar>
              <w:left w:w="62" w:type="dxa"/>
            </w:tcMar>
            <w:vAlign w:val="center"/>
          </w:tcPr>
          <w:p w14:paraId="48B64AF0" w14:textId="638CEC1F" w:rsidR="008943E3" w:rsidRDefault="008943E3" w:rsidP="008943E3">
            <w:pPr>
              <w:suppressAutoHyphens/>
              <w:spacing w:after="0"/>
              <w:rPr>
                <w:rFonts w:cs="Arial"/>
              </w:rPr>
            </w:pPr>
            <w:r>
              <w:rPr>
                <w:rFonts w:cs="Arial"/>
              </w:rPr>
              <w:t>Aktualizace příloh 1, 2 a 3</w:t>
            </w:r>
            <w:r>
              <w:rPr>
                <w:rFonts w:cs="Arial"/>
                <w:lang w:val="en-US"/>
              </w:rPr>
              <w:t>;</w:t>
            </w:r>
            <w:r>
              <w:rPr>
                <w:rFonts w:cs="Arial"/>
              </w:rPr>
              <w:t xml:space="preserve"> Připomínkování </w:t>
            </w:r>
          </w:p>
        </w:tc>
        <w:tc>
          <w:tcPr>
            <w:tcW w:w="1417"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1465AD09" w14:textId="583A4895" w:rsidR="008943E3" w:rsidRDefault="008943E3" w:rsidP="008943E3">
            <w:pPr>
              <w:suppressAutoHyphens/>
              <w:spacing w:after="0"/>
              <w:rPr>
                <w:rFonts w:cs="Arial"/>
              </w:rPr>
            </w:pPr>
            <w:r>
              <w:rPr>
                <w:rFonts w:cs="Arial"/>
              </w:rPr>
              <w:t>28. 6. 2017</w:t>
            </w:r>
          </w:p>
        </w:tc>
        <w:tc>
          <w:tcPr>
            <w:tcW w:w="1701"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1BABEF90" w14:textId="65A3DC9A" w:rsidR="008943E3" w:rsidRDefault="008943E3" w:rsidP="008943E3">
            <w:pPr>
              <w:suppressAutoHyphens/>
              <w:spacing w:after="0"/>
              <w:rPr>
                <w:rFonts w:cs="Arial"/>
              </w:rPr>
            </w:pPr>
            <w:r>
              <w:rPr>
                <w:rFonts w:cs="Arial"/>
              </w:rPr>
              <w:t>Šourek</w:t>
            </w:r>
          </w:p>
        </w:tc>
      </w:tr>
      <w:tr w:rsidR="00AD1B49" w14:paraId="1620FC22" w14:textId="77777777" w:rsidTr="00D208D5">
        <w:trPr>
          <w:trHeight w:val="383"/>
        </w:trPr>
        <w:tc>
          <w:tcPr>
            <w:tcW w:w="861" w:type="dxa"/>
            <w:tcBorders>
              <w:top w:val="single" w:sz="4" w:space="0" w:color="00000A"/>
              <w:left w:val="single" w:sz="6" w:space="0" w:color="00000A"/>
              <w:bottom w:val="single" w:sz="6" w:space="0" w:color="00000A"/>
              <w:right w:val="single" w:sz="4" w:space="0" w:color="00000A"/>
            </w:tcBorders>
            <w:shd w:val="clear" w:color="auto" w:fill="auto"/>
            <w:tcMar>
              <w:left w:w="53" w:type="dxa"/>
            </w:tcMar>
            <w:vAlign w:val="center"/>
          </w:tcPr>
          <w:p w14:paraId="0AF32285" w14:textId="049E4595" w:rsidR="00AD1B49" w:rsidRDefault="00AD1B49" w:rsidP="008943E3">
            <w:pPr>
              <w:suppressAutoHyphens/>
              <w:spacing w:after="0"/>
              <w:rPr>
                <w:rFonts w:cs="Arial"/>
              </w:rPr>
            </w:pPr>
            <w:r>
              <w:rPr>
                <w:rFonts w:cs="Arial"/>
              </w:rPr>
              <w:t>1.2</w:t>
            </w:r>
          </w:p>
        </w:tc>
        <w:tc>
          <w:tcPr>
            <w:tcW w:w="5092" w:type="dxa"/>
            <w:tcBorders>
              <w:top w:val="single" w:sz="4" w:space="0" w:color="00000A"/>
              <w:left w:val="single" w:sz="4" w:space="0" w:color="00000A"/>
              <w:bottom w:val="single" w:sz="6" w:space="0" w:color="00000A"/>
              <w:right w:val="single" w:sz="4" w:space="0" w:color="00000A"/>
            </w:tcBorders>
            <w:shd w:val="clear" w:color="auto" w:fill="auto"/>
            <w:tcMar>
              <w:left w:w="62" w:type="dxa"/>
            </w:tcMar>
            <w:vAlign w:val="center"/>
          </w:tcPr>
          <w:p w14:paraId="2C7FFAE5" w14:textId="46E007BF" w:rsidR="00AD1B49" w:rsidRDefault="00AD1B49" w:rsidP="008943E3">
            <w:pPr>
              <w:suppressAutoHyphens/>
              <w:spacing w:after="0"/>
              <w:rPr>
                <w:rFonts w:cs="Arial"/>
              </w:rPr>
            </w:pPr>
            <w:r>
              <w:rPr>
                <w:rFonts w:cs="Arial"/>
              </w:rPr>
              <w:t>Vydání vzorků dat</w:t>
            </w:r>
          </w:p>
        </w:tc>
        <w:tc>
          <w:tcPr>
            <w:tcW w:w="1417"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44C8EDF8" w14:textId="1B960115" w:rsidR="00AD1B49" w:rsidRDefault="00AD1B49" w:rsidP="008943E3">
            <w:pPr>
              <w:suppressAutoHyphens/>
              <w:spacing w:after="0"/>
              <w:rPr>
                <w:rFonts w:cs="Arial"/>
              </w:rPr>
            </w:pPr>
            <w:r>
              <w:rPr>
                <w:rFonts w:cs="Arial"/>
              </w:rPr>
              <w:t>24. 11. 2017</w:t>
            </w:r>
          </w:p>
        </w:tc>
        <w:tc>
          <w:tcPr>
            <w:tcW w:w="1701"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6B5E2792" w14:textId="1D345A3E" w:rsidR="00AD1B49" w:rsidRDefault="00AD1B49" w:rsidP="008943E3">
            <w:pPr>
              <w:suppressAutoHyphens/>
              <w:spacing w:after="0"/>
              <w:rPr>
                <w:rFonts w:cs="Arial"/>
              </w:rPr>
            </w:pPr>
            <w:r>
              <w:rPr>
                <w:rFonts w:cs="Arial"/>
              </w:rPr>
              <w:t>Šourek</w:t>
            </w:r>
          </w:p>
        </w:tc>
      </w:tr>
      <w:tr w:rsidR="00AD1B49" w14:paraId="6133A184" w14:textId="77777777" w:rsidTr="00D208D5">
        <w:trPr>
          <w:trHeight w:val="383"/>
        </w:trPr>
        <w:tc>
          <w:tcPr>
            <w:tcW w:w="861" w:type="dxa"/>
            <w:tcBorders>
              <w:top w:val="single" w:sz="4" w:space="0" w:color="00000A"/>
              <w:left w:val="single" w:sz="6" w:space="0" w:color="00000A"/>
              <w:bottom w:val="single" w:sz="6" w:space="0" w:color="00000A"/>
              <w:right w:val="single" w:sz="4" w:space="0" w:color="00000A"/>
            </w:tcBorders>
            <w:shd w:val="clear" w:color="auto" w:fill="auto"/>
            <w:tcMar>
              <w:left w:w="53" w:type="dxa"/>
            </w:tcMar>
            <w:vAlign w:val="center"/>
          </w:tcPr>
          <w:p w14:paraId="0A757401" w14:textId="77777777" w:rsidR="00AD1B49" w:rsidRDefault="00AD1B49" w:rsidP="008943E3">
            <w:pPr>
              <w:suppressAutoHyphens/>
              <w:spacing w:after="0"/>
              <w:rPr>
                <w:rFonts w:cs="Arial"/>
              </w:rPr>
            </w:pPr>
          </w:p>
        </w:tc>
        <w:tc>
          <w:tcPr>
            <w:tcW w:w="5092" w:type="dxa"/>
            <w:tcBorders>
              <w:top w:val="single" w:sz="4" w:space="0" w:color="00000A"/>
              <w:left w:val="single" w:sz="4" w:space="0" w:color="00000A"/>
              <w:bottom w:val="single" w:sz="6" w:space="0" w:color="00000A"/>
              <w:right w:val="single" w:sz="4" w:space="0" w:color="00000A"/>
            </w:tcBorders>
            <w:shd w:val="clear" w:color="auto" w:fill="auto"/>
            <w:tcMar>
              <w:left w:w="62" w:type="dxa"/>
            </w:tcMar>
            <w:vAlign w:val="center"/>
          </w:tcPr>
          <w:p w14:paraId="56F0010F" w14:textId="77777777" w:rsidR="00AD1B49" w:rsidRDefault="00AD1B49" w:rsidP="008943E3">
            <w:pPr>
              <w:suppressAutoHyphens/>
              <w:spacing w:after="0"/>
              <w:rPr>
                <w:rFonts w:cs="Arial"/>
              </w:rPr>
            </w:pPr>
          </w:p>
        </w:tc>
        <w:tc>
          <w:tcPr>
            <w:tcW w:w="1417"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50658D37" w14:textId="77777777" w:rsidR="00AD1B49" w:rsidRDefault="00AD1B49" w:rsidP="008943E3">
            <w:pPr>
              <w:suppressAutoHyphens/>
              <w:spacing w:after="0"/>
              <w:rPr>
                <w:rFonts w:cs="Arial"/>
              </w:rPr>
            </w:pPr>
          </w:p>
        </w:tc>
        <w:tc>
          <w:tcPr>
            <w:tcW w:w="1701"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62E75EFB" w14:textId="77777777" w:rsidR="00AD1B49" w:rsidRDefault="00AD1B49" w:rsidP="008943E3">
            <w:pPr>
              <w:suppressAutoHyphens/>
              <w:spacing w:after="0"/>
              <w:rPr>
                <w:rFonts w:cs="Arial"/>
              </w:rPr>
            </w:pPr>
          </w:p>
        </w:tc>
      </w:tr>
      <w:tr w:rsidR="00AD1B49" w14:paraId="798069F1" w14:textId="77777777" w:rsidTr="00D208D5">
        <w:trPr>
          <w:trHeight w:val="383"/>
        </w:trPr>
        <w:tc>
          <w:tcPr>
            <w:tcW w:w="861" w:type="dxa"/>
            <w:tcBorders>
              <w:top w:val="single" w:sz="4" w:space="0" w:color="00000A"/>
              <w:left w:val="single" w:sz="6" w:space="0" w:color="00000A"/>
              <w:bottom w:val="single" w:sz="6" w:space="0" w:color="00000A"/>
              <w:right w:val="single" w:sz="4" w:space="0" w:color="00000A"/>
            </w:tcBorders>
            <w:shd w:val="clear" w:color="auto" w:fill="auto"/>
            <w:tcMar>
              <w:left w:w="53" w:type="dxa"/>
            </w:tcMar>
            <w:vAlign w:val="center"/>
          </w:tcPr>
          <w:p w14:paraId="14C83918" w14:textId="77777777" w:rsidR="00AD1B49" w:rsidRDefault="00AD1B49" w:rsidP="008943E3">
            <w:pPr>
              <w:suppressAutoHyphens/>
              <w:spacing w:after="0"/>
              <w:rPr>
                <w:rFonts w:cs="Arial"/>
              </w:rPr>
            </w:pPr>
          </w:p>
        </w:tc>
        <w:tc>
          <w:tcPr>
            <w:tcW w:w="5092" w:type="dxa"/>
            <w:tcBorders>
              <w:top w:val="single" w:sz="4" w:space="0" w:color="00000A"/>
              <w:left w:val="single" w:sz="4" w:space="0" w:color="00000A"/>
              <w:bottom w:val="single" w:sz="6" w:space="0" w:color="00000A"/>
              <w:right w:val="single" w:sz="4" w:space="0" w:color="00000A"/>
            </w:tcBorders>
            <w:shd w:val="clear" w:color="auto" w:fill="auto"/>
            <w:tcMar>
              <w:left w:w="62" w:type="dxa"/>
            </w:tcMar>
            <w:vAlign w:val="center"/>
          </w:tcPr>
          <w:p w14:paraId="60431606" w14:textId="77777777" w:rsidR="00AD1B49" w:rsidRDefault="00AD1B49" w:rsidP="008943E3">
            <w:pPr>
              <w:suppressAutoHyphens/>
              <w:spacing w:after="0"/>
              <w:rPr>
                <w:rFonts w:cs="Arial"/>
              </w:rPr>
            </w:pPr>
          </w:p>
        </w:tc>
        <w:tc>
          <w:tcPr>
            <w:tcW w:w="1417"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08B0C8E3" w14:textId="77777777" w:rsidR="00AD1B49" w:rsidRDefault="00AD1B49" w:rsidP="008943E3">
            <w:pPr>
              <w:suppressAutoHyphens/>
              <w:spacing w:after="0"/>
              <w:rPr>
                <w:rFonts w:cs="Arial"/>
              </w:rPr>
            </w:pPr>
          </w:p>
        </w:tc>
        <w:tc>
          <w:tcPr>
            <w:tcW w:w="1701"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011764BD" w14:textId="77777777" w:rsidR="00AD1B49" w:rsidRDefault="00AD1B49" w:rsidP="008943E3">
            <w:pPr>
              <w:suppressAutoHyphens/>
              <w:spacing w:after="0"/>
              <w:rPr>
                <w:rFonts w:cs="Arial"/>
              </w:rPr>
            </w:pPr>
          </w:p>
        </w:tc>
      </w:tr>
      <w:tr w:rsidR="00AD1B49" w14:paraId="6DA8D018" w14:textId="77777777" w:rsidTr="00D208D5">
        <w:trPr>
          <w:trHeight w:val="383"/>
        </w:trPr>
        <w:tc>
          <w:tcPr>
            <w:tcW w:w="861" w:type="dxa"/>
            <w:tcBorders>
              <w:top w:val="single" w:sz="4" w:space="0" w:color="00000A"/>
              <w:left w:val="single" w:sz="6" w:space="0" w:color="00000A"/>
              <w:bottom w:val="single" w:sz="6" w:space="0" w:color="00000A"/>
              <w:right w:val="single" w:sz="4" w:space="0" w:color="00000A"/>
            </w:tcBorders>
            <w:shd w:val="clear" w:color="auto" w:fill="auto"/>
            <w:tcMar>
              <w:left w:w="53" w:type="dxa"/>
            </w:tcMar>
            <w:vAlign w:val="center"/>
          </w:tcPr>
          <w:p w14:paraId="4E6D4719" w14:textId="77777777" w:rsidR="00AD1B49" w:rsidRDefault="00AD1B49" w:rsidP="008943E3">
            <w:pPr>
              <w:suppressAutoHyphens/>
              <w:spacing w:after="0"/>
              <w:rPr>
                <w:rFonts w:cs="Arial"/>
              </w:rPr>
            </w:pPr>
          </w:p>
        </w:tc>
        <w:tc>
          <w:tcPr>
            <w:tcW w:w="5092" w:type="dxa"/>
            <w:tcBorders>
              <w:top w:val="single" w:sz="4" w:space="0" w:color="00000A"/>
              <w:left w:val="single" w:sz="4" w:space="0" w:color="00000A"/>
              <w:bottom w:val="single" w:sz="6" w:space="0" w:color="00000A"/>
              <w:right w:val="single" w:sz="4" w:space="0" w:color="00000A"/>
            </w:tcBorders>
            <w:shd w:val="clear" w:color="auto" w:fill="auto"/>
            <w:tcMar>
              <w:left w:w="62" w:type="dxa"/>
            </w:tcMar>
            <w:vAlign w:val="center"/>
          </w:tcPr>
          <w:p w14:paraId="514D7BE6" w14:textId="77777777" w:rsidR="00AD1B49" w:rsidRDefault="00AD1B49" w:rsidP="008943E3">
            <w:pPr>
              <w:suppressAutoHyphens/>
              <w:spacing w:after="0"/>
              <w:rPr>
                <w:rFonts w:cs="Arial"/>
              </w:rPr>
            </w:pPr>
          </w:p>
        </w:tc>
        <w:tc>
          <w:tcPr>
            <w:tcW w:w="1417"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2496FD06" w14:textId="77777777" w:rsidR="00AD1B49" w:rsidRDefault="00AD1B49" w:rsidP="008943E3">
            <w:pPr>
              <w:suppressAutoHyphens/>
              <w:spacing w:after="0"/>
              <w:rPr>
                <w:rFonts w:cs="Arial"/>
              </w:rPr>
            </w:pPr>
          </w:p>
        </w:tc>
        <w:tc>
          <w:tcPr>
            <w:tcW w:w="1701"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4F759A2F" w14:textId="77777777" w:rsidR="00AD1B49" w:rsidRDefault="00AD1B49" w:rsidP="008943E3">
            <w:pPr>
              <w:suppressAutoHyphens/>
              <w:spacing w:after="0"/>
              <w:rPr>
                <w:rFonts w:cs="Arial"/>
              </w:rPr>
            </w:pPr>
          </w:p>
        </w:tc>
      </w:tr>
      <w:tr w:rsidR="00AD1B49" w14:paraId="26A53287" w14:textId="77777777" w:rsidTr="00D208D5">
        <w:trPr>
          <w:trHeight w:val="383"/>
        </w:trPr>
        <w:tc>
          <w:tcPr>
            <w:tcW w:w="861" w:type="dxa"/>
            <w:tcBorders>
              <w:top w:val="single" w:sz="4" w:space="0" w:color="00000A"/>
              <w:left w:val="single" w:sz="6" w:space="0" w:color="00000A"/>
              <w:bottom w:val="single" w:sz="6" w:space="0" w:color="00000A"/>
              <w:right w:val="single" w:sz="4" w:space="0" w:color="00000A"/>
            </w:tcBorders>
            <w:shd w:val="clear" w:color="auto" w:fill="auto"/>
            <w:tcMar>
              <w:left w:w="53" w:type="dxa"/>
            </w:tcMar>
            <w:vAlign w:val="center"/>
          </w:tcPr>
          <w:p w14:paraId="00440C74" w14:textId="77777777" w:rsidR="00AD1B49" w:rsidRDefault="00AD1B49" w:rsidP="008943E3">
            <w:pPr>
              <w:suppressAutoHyphens/>
              <w:spacing w:after="0"/>
              <w:rPr>
                <w:rFonts w:cs="Arial"/>
              </w:rPr>
            </w:pPr>
          </w:p>
        </w:tc>
        <w:tc>
          <w:tcPr>
            <w:tcW w:w="5092" w:type="dxa"/>
            <w:tcBorders>
              <w:top w:val="single" w:sz="4" w:space="0" w:color="00000A"/>
              <w:left w:val="single" w:sz="4" w:space="0" w:color="00000A"/>
              <w:bottom w:val="single" w:sz="6" w:space="0" w:color="00000A"/>
              <w:right w:val="single" w:sz="4" w:space="0" w:color="00000A"/>
            </w:tcBorders>
            <w:shd w:val="clear" w:color="auto" w:fill="auto"/>
            <w:tcMar>
              <w:left w:w="62" w:type="dxa"/>
            </w:tcMar>
            <w:vAlign w:val="center"/>
          </w:tcPr>
          <w:p w14:paraId="4D9E68A0" w14:textId="77777777" w:rsidR="00AD1B49" w:rsidRDefault="00AD1B49" w:rsidP="008943E3">
            <w:pPr>
              <w:suppressAutoHyphens/>
              <w:spacing w:after="0"/>
              <w:rPr>
                <w:rFonts w:cs="Arial"/>
              </w:rPr>
            </w:pPr>
          </w:p>
        </w:tc>
        <w:tc>
          <w:tcPr>
            <w:tcW w:w="1417"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51209B97" w14:textId="77777777" w:rsidR="00AD1B49" w:rsidRDefault="00AD1B49" w:rsidP="008943E3">
            <w:pPr>
              <w:suppressAutoHyphens/>
              <w:spacing w:after="0"/>
              <w:rPr>
                <w:rFonts w:cs="Arial"/>
              </w:rPr>
            </w:pPr>
          </w:p>
        </w:tc>
        <w:tc>
          <w:tcPr>
            <w:tcW w:w="1701"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6AFDD36F" w14:textId="77777777" w:rsidR="00AD1B49" w:rsidRDefault="00AD1B49" w:rsidP="008943E3">
            <w:pPr>
              <w:suppressAutoHyphens/>
              <w:spacing w:after="0"/>
              <w:rPr>
                <w:rFonts w:cs="Arial"/>
              </w:rPr>
            </w:pPr>
          </w:p>
        </w:tc>
      </w:tr>
      <w:tr w:rsidR="00AD1B49" w14:paraId="7482CE93" w14:textId="77777777" w:rsidTr="00D208D5">
        <w:trPr>
          <w:trHeight w:val="383"/>
        </w:trPr>
        <w:tc>
          <w:tcPr>
            <w:tcW w:w="861" w:type="dxa"/>
            <w:tcBorders>
              <w:top w:val="single" w:sz="4" w:space="0" w:color="00000A"/>
              <w:left w:val="single" w:sz="6" w:space="0" w:color="00000A"/>
              <w:bottom w:val="single" w:sz="6" w:space="0" w:color="00000A"/>
              <w:right w:val="single" w:sz="4" w:space="0" w:color="00000A"/>
            </w:tcBorders>
            <w:shd w:val="clear" w:color="auto" w:fill="auto"/>
            <w:tcMar>
              <w:left w:w="53" w:type="dxa"/>
            </w:tcMar>
            <w:vAlign w:val="center"/>
          </w:tcPr>
          <w:p w14:paraId="2A90196B" w14:textId="77777777" w:rsidR="00AD1B49" w:rsidRDefault="00AD1B49" w:rsidP="008943E3">
            <w:pPr>
              <w:suppressAutoHyphens/>
              <w:spacing w:after="0"/>
              <w:rPr>
                <w:rFonts w:cs="Arial"/>
              </w:rPr>
            </w:pPr>
          </w:p>
        </w:tc>
        <w:tc>
          <w:tcPr>
            <w:tcW w:w="5092" w:type="dxa"/>
            <w:tcBorders>
              <w:top w:val="single" w:sz="4" w:space="0" w:color="00000A"/>
              <w:left w:val="single" w:sz="4" w:space="0" w:color="00000A"/>
              <w:bottom w:val="single" w:sz="6" w:space="0" w:color="00000A"/>
              <w:right w:val="single" w:sz="4" w:space="0" w:color="00000A"/>
            </w:tcBorders>
            <w:shd w:val="clear" w:color="auto" w:fill="auto"/>
            <w:tcMar>
              <w:left w:w="62" w:type="dxa"/>
            </w:tcMar>
            <w:vAlign w:val="center"/>
          </w:tcPr>
          <w:p w14:paraId="752BF66F" w14:textId="77777777" w:rsidR="00AD1B49" w:rsidRDefault="00AD1B49" w:rsidP="008943E3">
            <w:pPr>
              <w:suppressAutoHyphens/>
              <w:spacing w:after="0"/>
              <w:rPr>
                <w:rFonts w:cs="Arial"/>
              </w:rPr>
            </w:pPr>
          </w:p>
        </w:tc>
        <w:tc>
          <w:tcPr>
            <w:tcW w:w="1417"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3299F4FD" w14:textId="77777777" w:rsidR="00AD1B49" w:rsidRDefault="00AD1B49" w:rsidP="008943E3">
            <w:pPr>
              <w:suppressAutoHyphens/>
              <w:spacing w:after="0"/>
              <w:rPr>
                <w:rFonts w:cs="Arial"/>
              </w:rPr>
            </w:pPr>
          </w:p>
        </w:tc>
        <w:tc>
          <w:tcPr>
            <w:tcW w:w="1701"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575860B4" w14:textId="77777777" w:rsidR="00AD1B49" w:rsidRDefault="00AD1B49" w:rsidP="008943E3">
            <w:pPr>
              <w:suppressAutoHyphens/>
              <w:spacing w:after="0"/>
              <w:rPr>
                <w:rFonts w:cs="Arial"/>
              </w:rPr>
            </w:pPr>
          </w:p>
        </w:tc>
      </w:tr>
      <w:tr w:rsidR="00AD1B49" w14:paraId="402EEBAE" w14:textId="77777777" w:rsidTr="00D208D5">
        <w:trPr>
          <w:trHeight w:val="383"/>
        </w:trPr>
        <w:tc>
          <w:tcPr>
            <w:tcW w:w="861" w:type="dxa"/>
            <w:tcBorders>
              <w:top w:val="single" w:sz="4" w:space="0" w:color="00000A"/>
              <w:left w:val="single" w:sz="6" w:space="0" w:color="00000A"/>
              <w:bottom w:val="single" w:sz="6" w:space="0" w:color="00000A"/>
              <w:right w:val="single" w:sz="4" w:space="0" w:color="00000A"/>
            </w:tcBorders>
            <w:shd w:val="clear" w:color="auto" w:fill="auto"/>
            <w:tcMar>
              <w:left w:w="53" w:type="dxa"/>
            </w:tcMar>
            <w:vAlign w:val="center"/>
          </w:tcPr>
          <w:p w14:paraId="593BE0E6" w14:textId="77777777" w:rsidR="00AD1B49" w:rsidRDefault="00AD1B49" w:rsidP="008943E3">
            <w:pPr>
              <w:suppressAutoHyphens/>
              <w:spacing w:after="0"/>
              <w:rPr>
                <w:rFonts w:cs="Arial"/>
              </w:rPr>
            </w:pPr>
          </w:p>
        </w:tc>
        <w:tc>
          <w:tcPr>
            <w:tcW w:w="5092" w:type="dxa"/>
            <w:tcBorders>
              <w:top w:val="single" w:sz="4" w:space="0" w:color="00000A"/>
              <w:left w:val="single" w:sz="4" w:space="0" w:color="00000A"/>
              <w:bottom w:val="single" w:sz="6" w:space="0" w:color="00000A"/>
              <w:right w:val="single" w:sz="4" w:space="0" w:color="00000A"/>
            </w:tcBorders>
            <w:shd w:val="clear" w:color="auto" w:fill="auto"/>
            <w:tcMar>
              <w:left w:w="62" w:type="dxa"/>
            </w:tcMar>
            <w:vAlign w:val="center"/>
          </w:tcPr>
          <w:p w14:paraId="692FCF5D" w14:textId="77777777" w:rsidR="00AD1B49" w:rsidRDefault="00AD1B49" w:rsidP="008943E3">
            <w:pPr>
              <w:suppressAutoHyphens/>
              <w:spacing w:after="0"/>
              <w:rPr>
                <w:rFonts w:cs="Arial"/>
              </w:rPr>
            </w:pPr>
          </w:p>
        </w:tc>
        <w:tc>
          <w:tcPr>
            <w:tcW w:w="1417"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6A330DA1" w14:textId="77777777" w:rsidR="00AD1B49" w:rsidRDefault="00AD1B49" w:rsidP="008943E3">
            <w:pPr>
              <w:suppressAutoHyphens/>
              <w:spacing w:after="0"/>
              <w:rPr>
                <w:rFonts w:cs="Arial"/>
              </w:rPr>
            </w:pPr>
          </w:p>
        </w:tc>
        <w:tc>
          <w:tcPr>
            <w:tcW w:w="1701"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439EDA71" w14:textId="77777777" w:rsidR="00AD1B49" w:rsidRDefault="00AD1B49" w:rsidP="008943E3">
            <w:pPr>
              <w:suppressAutoHyphens/>
              <w:spacing w:after="0"/>
              <w:rPr>
                <w:rFonts w:cs="Arial"/>
              </w:rPr>
            </w:pPr>
          </w:p>
        </w:tc>
      </w:tr>
      <w:tr w:rsidR="00AD1B49" w14:paraId="4AFA9C13" w14:textId="77777777" w:rsidTr="00D208D5">
        <w:trPr>
          <w:trHeight w:val="383"/>
        </w:trPr>
        <w:tc>
          <w:tcPr>
            <w:tcW w:w="861" w:type="dxa"/>
            <w:tcBorders>
              <w:top w:val="single" w:sz="4" w:space="0" w:color="00000A"/>
              <w:left w:val="single" w:sz="6" w:space="0" w:color="00000A"/>
              <w:bottom w:val="single" w:sz="6" w:space="0" w:color="00000A"/>
              <w:right w:val="single" w:sz="4" w:space="0" w:color="00000A"/>
            </w:tcBorders>
            <w:shd w:val="clear" w:color="auto" w:fill="auto"/>
            <w:tcMar>
              <w:left w:w="53" w:type="dxa"/>
            </w:tcMar>
            <w:vAlign w:val="center"/>
          </w:tcPr>
          <w:p w14:paraId="631448C0" w14:textId="77777777" w:rsidR="00AD1B49" w:rsidRDefault="00AD1B49" w:rsidP="008943E3">
            <w:pPr>
              <w:suppressAutoHyphens/>
              <w:spacing w:after="0"/>
              <w:rPr>
                <w:rFonts w:cs="Arial"/>
              </w:rPr>
            </w:pPr>
          </w:p>
        </w:tc>
        <w:tc>
          <w:tcPr>
            <w:tcW w:w="5092" w:type="dxa"/>
            <w:tcBorders>
              <w:top w:val="single" w:sz="4" w:space="0" w:color="00000A"/>
              <w:left w:val="single" w:sz="4" w:space="0" w:color="00000A"/>
              <w:bottom w:val="single" w:sz="6" w:space="0" w:color="00000A"/>
              <w:right w:val="single" w:sz="4" w:space="0" w:color="00000A"/>
            </w:tcBorders>
            <w:shd w:val="clear" w:color="auto" w:fill="auto"/>
            <w:tcMar>
              <w:left w:w="62" w:type="dxa"/>
            </w:tcMar>
            <w:vAlign w:val="center"/>
          </w:tcPr>
          <w:p w14:paraId="1C37E616" w14:textId="77777777" w:rsidR="00AD1B49" w:rsidRDefault="00AD1B49" w:rsidP="008943E3">
            <w:pPr>
              <w:suppressAutoHyphens/>
              <w:spacing w:after="0"/>
              <w:rPr>
                <w:rFonts w:cs="Arial"/>
              </w:rPr>
            </w:pPr>
          </w:p>
        </w:tc>
        <w:tc>
          <w:tcPr>
            <w:tcW w:w="1417"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2782A8E5" w14:textId="77777777" w:rsidR="00AD1B49" w:rsidRDefault="00AD1B49" w:rsidP="008943E3">
            <w:pPr>
              <w:suppressAutoHyphens/>
              <w:spacing w:after="0"/>
              <w:rPr>
                <w:rFonts w:cs="Arial"/>
              </w:rPr>
            </w:pPr>
          </w:p>
        </w:tc>
        <w:tc>
          <w:tcPr>
            <w:tcW w:w="1701" w:type="dxa"/>
            <w:tcBorders>
              <w:top w:val="single" w:sz="6" w:space="0" w:color="00000A"/>
              <w:left w:val="single" w:sz="4" w:space="0" w:color="00000A"/>
              <w:bottom w:val="single" w:sz="6" w:space="0" w:color="00000A"/>
              <w:right w:val="single" w:sz="6" w:space="0" w:color="00000A"/>
            </w:tcBorders>
            <w:shd w:val="clear" w:color="auto" w:fill="auto"/>
            <w:tcMar>
              <w:left w:w="62" w:type="dxa"/>
            </w:tcMar>
            <w:vAlign w:val="center"/>
          </w:tcPr>
          <w:p w14:paraId="5A9616EE" w14:textId="77777777" w:rsidR="00AD1B49" w:rsidRDefault="00AD1B49" w:rsidP="008943E3">
            <w:pPr>
              <w:suppressAutoHyphens/>
              <w:spacing w:after="0"/>
              <w:rPr>
                <w:rFonts w:cs="Arial"/>
              </w:rPr>
            </w:pPr>
          </w:p>
        </w:tc>
      </w:tr>
    </w:tbl>
    <w:p w14:paraId="0B426929" w14:textId="77777777" w:rsidR="00474B76" w:rsidRDefault="00474B76" w:rsidP="00474B76">
      <w:pPr>
        <w:spacing w:after="0"/>
        <w:rPr>
          <w:rFonts w:asciiTheme="majorHAnsi" w:eastAsiaTheme="majorEastAsia" w:hAnsiTheme="majorHAnsi" w:cstheme="majorBidi"/>
          <w:b/>
          <w:bCs/>
          <w:color w:val="365F91" w:themeColor="accent1" w:themeShade="BF"/>
          <w:sz w:val="28"/>
          <w:szCs w:val="28"/>
        </w:rPr>
      </w:pPr>
    </w:p>
    <w:p w14:paraId="0DC8FEB9" w14:textId="77777777" w:rsidR="00474B76" w:rsidRDefault="00474B76" w:rsidP="00474B76">
      <w:pPr>
        <w:spacing w:after="0"/>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br w:type="page"/>
      </w:r>
    </w:p>
    <w:p w14:paraId="72E0B4DA" w14:textId="77777777" w:rsidR="00112247" w:rsidRPr="009F61A4" w:rsidRDefault="00EE54B7" w:rsidP="009F61A4">
      <w:pPr>
        <w:pStyle w:val="Nadpis1"/>
        <w:rPr>
          <w:rFonts w:eastAsia="Times New Roman"/>
        </w:rPr>
      </w:pPr>
      <w:bookmarkStart w:id="3" w:name="_Toc474328977"/>
      <w:r w:rsidRPr="009F61A4">
        <w:rPr>
          <w:rFonts w:eastAsia="Times New Roman"/>
        </w:rPr>
        <w:lastRenderedPageBreak/>
        <w:t>Obsah</w:t>
      </w:r>
      <w:bookmarkEnd w:id="0"/>
      <w:bookmarkEnd w:id="1"/>
      <w:bookmarkEnd w:id="2"/>
      <w:bookmarkEnd w:id="3"/>
    </w:p>
    <w:p w14:paraId="61D1E2B9" w14:textId="6DD03FBB" w:rsidR="00E63FD9" w:rsidRPr="00E63FD9" w:rsidRDefault="00725C40" w:rsidP="00E63FD9">
      <w:pPr>
        <w:pStyle w:val="Obsah1"/>
        <w:rPr>
          <w:rFonts w:eastAsiaTheme="minorEastAsia"/>
          <w:lang w:eastAsia="cs-CZ"/>
        </w:rPr>
      </w:pPr>
      <w:r w:rsidRPr="00E63FD9">
        <w:rPr>
          <w:rFonts w:asciiTheme="majorHAnsi" w:eastAsiaTheme="majorEastAsia" w:hAnsiTheme="majorHAnsi" w:cstheme="majorBidi"/>
          <w:color w:val="365F91" w:themeColor="accent1" w:themeShade="BF"/>
          <w:sz w:val="28"/>
          <w:szCs w:val="28"/>
        </w:rPr>
        <w:fldChar w:fldCharType="begin"/>
      </w:r>
      <w:r w:rsidR="006C5F2A" w:rsidRPr="00E63FD9">
        <w:instrText xml:space="preserve"> TOC \o "1-3" \h \z \u </w:instrText>
      </w:r>
      <w:r w:rsidRPr="00E63FD9">
        <w:rPr>
          <w:rFonts w:asciiTheme="majorHAnsi" w:eastAsiaTheme="majorEastAsia" w:hAnsiTheme="majorHAnsi" w:cstheme="majorBidi"/>
          <w:color w:val="365F91" w:themeColor="accent1" w:themeShade="BF"/>
          <w:sz w:val="28"/>
          <w:szCs w:val="28"/>
        </w:rPr>
        <w:fldChar w:fldCharType="separate"/>
      </w:r>
      <w:hyperlink w:anchor="_Toc474328977" w:history="1">
        <w:r w:rsidR="00E63FD9" w:rsidRPr="00E63FD9">
          <w:rPr>
            <w:rStyle w:val="Hypertextovodkaz"/>
            <w:rFonts w:eastAsia="Times New Roman"/>
          </w:rPr>
          <w:t>Obsah</w:t>
        </w:r>
        <w:r w:rsidR="00E63FD9" w:rsidRPr="00E63FD9">
          <w:rPr>
            <w:webHidden/>
          </w:rPr>
          <w:tab/>
        </w:r>
        <w:r w:rsidR="00E63FD9" w:rsidRPr="00E63FD9">
          <w:rPr>
            <w:webHidden/>
          </w:rPr>
          <w:tab/>
        </w:r>
        <w:r w:rsidR="00E63FD9" w:rsidRPr="00E63FD9">
          <w:rPr>
            <w:webHidden/>
          </w:rPr>
          <w:fldChar w:fldCharType="begin"/>
        </w:r>
        <w:r w:rsidR="00E63FD9" w:rsidRPr="00E63FD9">
          <w:rPr>
            <w:webHidden/>
          </w:rPr>
          <w:instrText xml:space="preserve"> PAGEREF _Toc474328977 \h </w:instrText>
        </w:r>
        <w:r w:rsidR="00E63FD9" w:rsidRPr="00E63FD9">
          <w:rPr>
            <w:webHidden/>
          </w:rPr>
        </w:r>
        <w:r w:rsidR="00E63FD9" w:rsidRPr="00E63FD9">
          <w:rPr>
            <w:webHidden/>
          </w:rPr>
          <w:fldChar w:fldCharType="separate"/>
        </w:r>
        <w:r w:rsidR="001935A2">
          <w:rPr>
            <w:webHidden/>
          </w:rPr>
          <w:t>3</w:t>
        </w:r>
        <w:r w:rsidR="00E63FD9" w:rsidRPr="00E63FD9">
          <w:rPr>
            <w:webHidden/>
          </w:rPr>
          <w:fldChar w:fldCharType="end"/>
        </w:r>
      </w:hyperlink>
    </w:p>
    <w:p w14:paraId="4BF3BC8E" w14:textId="77777777" w:rsidR="00E63FD9" w:rsidRPr="00E63FD9" w:rsidRDefault="00AD1B49" w:rsidP="00E63FD9">
      <w:pPr>
        <w:pStyle w:val="Obsah1"/>
        <w:rPr>
          <w:rFonts w:eastAsiaTheme="minorEastAsia"/>
          <w:lang w:eastAsia="cs-CZ"/>
        </w:rPr>
      </w:pPr>
      <w:hyperlink w:anchor="_Toc474328978" w:history="1">
        <w:r w:rsidR="00E63FD9" w:rsidRPr="00E63FD9">
          <w:rPr>
            <w:rStyle w:val="Hypertextovodkaz"/>
            <w:rFonts w:eastAsia="Times New Roman"/>
          </w:rPr>
          <w:t>1.</w:t>
        </w:r>
        <w:r w:rsidR="00E63FD9" w:rsidRPr="00E63FD9">
          <w:rPr>
            <w:rFonts w:eastAsiaTheme="minorEastAsia"/>
            <w:lang w:eastAsia="cs-CZ"/>
          </w:rPr>
          <w:tab/>
        </w:r>
        <w:r w:rsidR="00E63FD9" w:rsidRPr="00E63FD9">
          <w:rPr>
            <w:rStyle w:val="Hypertextovodkaz"/>
            <w:rFonts w:eastAsia="Times New Roman"/>
          </w:rPr>
          <w:t>Základní pojmy a zkratky</w:t>
        </w:r>
        <w:r w:rsidR="00E63FD9" w:rsidRPr="00E63FD9">
          <w:rPr>
            <w:webHidden/>
          </w:rPr>
          <w:tab/>
        </w:r>
        <w:r w:rsidR="00E63FD9" w:rsidRPr="00E63FD9">
          <w:rPr>
            <w:webHidden/>
          </w:rPr>
          <w:fldChar w:fldCharType="begin"/>
        </w:r>
        <w:r w:rsidR="00E63FD9" w:rsidRPr="00E63FD9">
          <w:rPr>
            <w:webHidden/>
          </w:rPr>
          <w:instrText xml:space="preserve"> PAGEREF _Toc474328978 \h </w:instrText>
        </w:r>
        <w:r w:rsidR="00E63FD9" w:rsidRPr="00E63FD9">
          <w:rPr>
            <w:webHidden/>
          </w:rPr>
        </w:r>
        <w:r w:rsidR="00E63FD9" w:rsidRPr="00E63FD9">
          <w:rPr>
            <w:webHidden/>
          </w:rPr>
          <w:fldChar w:fldCharType="separate"/>
        </w:r>
        <w:r w:rsidR="001935A2">
          <w:rPr>
            <w:webHidden/>
          </w:rPr>
          <w:t>4</w:t>
        </w:r>
        <w:r w:rsidR="00E63FD9" w:rsidRPr="00E63FD9">
          <w:rPr>
            <w:webHidden/>
          </w:rPr>
          <w:fldChar w:fldCharType="end"/>
        </w:r>
      </w:hyperlink>
    </w:p>
    <w:p w14:paraId="60957C42" w14:textId="77777777" w:rsidR="00E63FD9" w:rsidRPr="00E63FD9" w:rsidRDefault="00AD1B49" w:rsidP="00E63FD9">
      <w:pPr>
        <w:pStyle w:val="Obsah1"/>
        <w:rPr>
          <w:rFonts w:eastAsiaTheme="minorEastAsia"/>
          <w:lang w:eastAsia="cs-CZ"/>
        </w:rPr>
      </w:pPr>
      <w:hyperlink w:anchor="_Toc474328979" w:history="1">
        <w:r w:rsidR="00E63FD9" w:rsidRPr="00E63FD9">
          <w:rPr>
            <w:rStyle w:val="Hypertextovodkaz"/>
            <w:rFonts w:eastAsia="Times New Roman"/>
          </w:rPr>
          <w:t>2.</w:t>
        </w:r>
        <w:r w:rsidR="00E63FD9" w:rsidRPr="00E63FD9">
          <w:rPr>
            <w:rFonts w:eastAsiaTheme="minorEastAsia"/>
            <w:lang w:eastAsia="cs-CZ"/>
          </w:rPr>
          <w:tab/>
        </w:r>
        <w:r w:rsidR="00E63FD9" w:rsidRPr="00E63FD9">
          <w:rPr>
            <w:rStyle w:val="Hypertextovodkaz"/>
            <w:rFonts w:eastAsia="Times New Roman"/>
          </w:rPr>
          <w:t>Úvod</w:t>
        </w:r>
        <w:r w:rsidR="00E63FD9" w:rsidRPr="00E63FD9">
          <w:rPr>
            <w:webHidden/>
          </w:rPr>
          <w:tab/>
        </w:r>
        <w:r w:rsidR="00E63FD9" w:rsidRPr="00E63FD9">
          <w:rPr>
            <w:webHidden/>
          </w:rPr>
          <w:fldChar w:fldCharType="begin"/>
        </w:r>
        <w:r w:rsidR="00E63FD9" w:rsidRPr="00E63FD9">
          <w:rPr>
            <w:webHidden/>
          </w:rPr>
          <w:instrText xml:space="preserve"> PAGEREF _Toc474328979 \h </w:instrText>
        </w:r>
        <w:r w:rsidR="00E63FD9" w:rsidRPr="00E63FD9">
          <w:rPr>
            <w:webHidden/>
          </w:rPr>
        </w:r>
        <w:r w:rsidR="00E63FD9" w:rsidRPr="00E63FD9">
          <w:rPr>
            <w:webHidden/>
          </w:rPr>
          <w:fldChar w:fldCharType="separate"/>
        </w:r>
        <w:r w:rsidR="001935A2">
          <w:rPr>
            <w:webHidden/>
          </w:rPr>
          <w:t>5</w:t>
        </w:r>
        <w:r w:rsidR="00E63FD9" w:rsidRPr="00E63FD9">
          <w:rPr>
            <w:webHidden/>
          </w:rPr>
          <w:fldChar w:fldCharType="end"/>
        </w:r>
      </w:hyperlink>
    </w:p>
    <w:p w14:paraId="61CCE6A9" w14:textId="77777777" w:rsidR="00E63FD9" w:rsidRPr="00E63FD9" w:rsidRDefault="00AD1B49" w:rsidP="00E63FD9">
      <w:pPr>
        <w:pStyle w:val="Obsah1"/>
        <w:rPr>
          <w:rFonts w:eastAsiaTheme="minorEastAsia"/>
          <w:lang w:eastAsia="cs-CZ"/>
        </w:rPr>
      </w:pPr>
      <w:hyperlink w:anchor="_Toc474328980" w:history="1">
        <w:r w:rsidR="00E63FD9" w:rsidRPr="00E63FD9">
          <w:rPr>
            <w:rStyle w:val="Hypertextovodkaz"/>
            <w:rFonts w:eastAsia="Times New Roman"/>
          </w:rPr>
          <w:t>3.</w:t>
        </w:r>
        <w:r w:rsidR="00E63FD9" w:rsidRPr="00E63FD9">
          <w:rPr>
            <w:rFonts w:eastAsiaTheme="minorEastAsia"/>
            <w:lang w:eastAsia="cs-CZ"/>
          </w:rPr>
          <w:tab/>
        </w:r>
        <w:r w:rsidR="00E63FD9" w:rsidRPr="00E63FD9">
          <w:rPr>
            <w:rStyle w:val="Hypertextovodkaz"/>
            <w:rFonts w:eastAsia="Times New Roman"/>
          </w:rPr>
          <w:t>Struktura VF XML DTM DMVS</w:t>
        </w:r>
        <w:r w:rsidR="00E63FD9" w:rsidRPr="00E63FD9">
          <w:rPr>
            <w:webHidden/>
          </w:rPr>
          <w:tab/>
        </w:r>
        <w:r w:rsidR="00E63FD9" w:rsidRPr="00E63FD9">
          <w:rPr>
            <w:webHidden/>
          </w:rPr>
          <w:fldChar w:fldCharType="begin"/>
        </w:r>
        <w:r w:rsidR="00E63FD9" w:rsidRPr="00E63FD9">
          <w:rPr>
            <w:webHidden/>
          </w:rPr>
          <w:instrText xml:space="preserve"> PAGEREF _Toc474328980 \h </w:instrText>
        </w:r>
        <w:r w:rsidR="00E63FD9" w:rsidRPr="00E63FD9">
          <w:rPr>
            <w:webHidden/>
          </w:rPr>
        </w:r>
        <w:r w:rsidR="00E63FD9" w:rsidRPr="00E63FD9">
          <w:rPr>
            <w:webHidden/>
          </w:rPr>
          <w:fldChar w:fldCharType="separate"/>
        </w:r>
        <w:r w:rsidR="001935A2">
          <w:rPr>
            <w:webHidden/>
          </w:rPr>
          <w:t>5</w:t>
        </w:r>
        <w:r w:rsidR="00E63FD9" w:rsidRPr="00E63FD9">
          <w:rPr>
            <w:webHidden/>
          </w:rPr>
          <w:fldChar w:fldCharType="end"/>
        </w:r>
      </w:hyperlink>
    </w:p>
    <w:p w14:paraId="0CB9D6D0" w14:textId="77777777" w:rsidR="00E63FD9" w:rsidRPr="00E63FD9" w:rsidRDefault="00AD1B49" w:rsidP="00E63FD9">
      <w:pPr>
        <w:pStyle w:val="Obsah1"/>
        <w:rPr>
          <w:rFonts w:eastAsiaTheme="minorEastAsia"/>
          <w:lang w:eastAsia="cs-CZ"/>
        </w:rPr>
      </w:pPr>
      <w:hyperlink w:anchor="_Toc474328981" w:history="1">
        <w:r w:rsidR="00E63FD9" w:rsidRPr="00E63FD9">
          <w:rPr>
            <w:rStyle w:val="Hypertextovodkaz"/>
            <w:rFonts w:eastAsia="Times New Roman"/>
          </w:rPr>
          <w:t>4.</w:t>
        </w:r>
        <w:r w:rsidR="00E63FD9" w:rsidRPr="00E63FD9">
          <w:rPr>
            <w:rFonts w:eastAsiaTheme="minorEastAsia"/>
            <w:lang w:eastAsia="cs-CZ"/>
          </w:rPr>
          <w:tab/>
        </w:r>
        <w:r w:rsidR="00E63FD9" w:rsidRPr="00E63FD9">
          <w:rPr>
            <w:rStyle w:val="Hypertextovodkaz"/>
            <w:rFonts w:eastAsia="Times New Roman"/>
          </w:rPr>
          <w:t>Dokumenty XML</w:t>
        </w:r>
        <w:r w:rsidR="00E63FD9" w:rsidRPr="00E63FD9">
          <w:rPr>
            <w:webHidden/>
          </w:rPr>
          <w:tab/>
        </w:r>
        <w:r w:rsidR="00E63FD9" w:rsidRPr="00E63FD9">
          <w:rPr>
            <w:webHidden/>
          </w:rPr>
          <w:fldChar w:fldCharType="begin"/>
        </w:r>
        <w:r w:rsidR="00E63FD9" w:rsidRPr="00E63FD9">
          <w:rPr>
            <w:webHidden/>
          </w:rPr>
          <w:instrText xml:space="preserve"> PAGEREF _Toc474328981 \h </w:instrText>
        </w:r>
        <w:r w:rsidR="00E63FD9" w:rsidRPr="00E63FD9">
          <w:rPr>
            <w:webHidden/>
          </w:rPr>
        </w:r>
        <w:r w:rsidR="00E63FD9" w:rsidRPr="00E63FD9">
          <w:rPr>
            <w:webHidden/>
          </w:rPr>
          <w:fldChar w:fldCharType="separate"/>
        </w:r>
        <w:r w:rsidR="001935A2">
          <w:rPr>
            <w:webHidden/>
          </w:rPr>
          <w:t>5</w:t>
        </w:r>
        <w:r w:rsidR="00E63FD9" w:rsidRPr="00E63FD9">
          <w:rPr>
            <w:webHidden/>
          </w:rPr>
          <w:fldChar w:fldCharType="end"/>
        </w:r>
      </w:hyperlink>
    </w:p>
    <w:p w14:paraId="50728EE0" w14:textId="77777777" w:rsidR="00E63FD9" w:rsidRPr="00E63FD9" w:rsidRDefault="00AD1B49" w:rsidP="00E63FD9">
      <w:pPr>
        <w:pStyle w:val="Obsah2"/>
        <w:spacing w:before="40" w:after="40"/>
        <w:rPr>
          <w:rFonts w:eastAsiaTheme="minorEastAsia"/>
          <w:b/>
          <w:noProof/>
          <w:lang w:eastAsia="cs-CZ"/>
        </w:rPr>
      </w:pPr>
      <w:hyperlink w:anchor="_Toc474328982" w:history="1">
        <w:r w:rsidR="00E63FD9" w:rsidRPr="00E63FD9">
          <w:rPr>
            <w:rStyle w:val="Hypertextovodkaz"/>
            <w:rFonts w:eastAsia="Times New Roman"/>
            <w:b/>
            <w:noProof/>
          </w:rPr>
          <w:t>4.1.</w:t>
        </w:r>
        <w:r w:rsidR="00E63FD9" w:rsidRPr="00E63FD9">
          <w:rPr>
            <w:rFonts w:eastAsiaTheme="minorEastAsia"/>
            <w:b/>
            <w:noProof/>
            <w:lang w:eastAsia="cs-CZ"/>
          </w:rPr>
          <w:tab/>
        </w:r>
        <w:r w:rsidR="00E63FD9" w:rsidRPr="00E63FD9">
          <w:rPr>
            <w:rStyle w:val="Hypertextovodkaz"/>
            <w:rFonts w:eastAsia="Times New Roman"/>
            <w:b/>
            <w:noProof/>
          </w:rPr>
          <w:t>Struktura XML dokumentů</w:t>
        </w:r>
        <w:r w:rsidR="00E63FD9" w:rsidRPr="00E63FD9">
          <w:rPr>
            <w:b/>
            <w:noProof/>
            <w:webHidden/>
          </w:rPr>
          <w:tab/>
        </w:r>
        <w:r w:rsidR="00E63FD9" w:rsidRPr="00E63FD9">
          <w:rPr>
            <w:b/>
            <w:noProof/>
            <w:webHidden/>
          </w:rPr>
          <w:fldChar w:fldCharType="begin"/>
        </w:r>
        <w:r w:rsidR="00E63FD9" w:rsidRPr="00E63FD9">
          <w:rPr>
            <w:b/>
            <w:noProof/>
            <w:webHidden/>
          </w:rPr>
          <w:instrText xml:space="preserve"> PAGEREF _Toc474328982 \h </w:instrText>
        </w:r>
        <w:r w:rsidR="00E63FD9" w:rsidRPr="00E63FD9">
          <w:rPr>
            <w:b/>
            <w:noProof/>
            <w:webHidden/>
          </w:rPr>
        </w:r>
        <w:r w:rsidR="00E63FD9" w:rsidRPr="00E63FD9">
          <w:rPr>
            <w:b/>
            <w:noProof/>
            <w:webHidden/>
          </w:rPr>
          <w:fldChar w:fldCharType="separate"/>
        </w:r>
        <w:r w:rsidR="001935A2">
          <w:rPr>
            <w:b/>
            <w:noProof/>
            <w:webHidden/>
          </w:rPr>
          <w:t>5</w:t>
        </w:r>
        <w:r w:rsidR="00E63FD9" w:rsidRPr="00E63FD9">
          <w:rPr>
            <w:b/>
            <w:noProof/>
            <w:webHidden/>
          </w:rPr>
          <w:fldChar w:fldCharType="end"/>
        </w:r>
      </w:hyperlink>
    </w:p>
    <w:p w14:paraId="55E012BF" w14:textId="77777777" w:rsidR="00E63FD9" w:rsidRPr="00E63FD9" w:rsidRDefault="00AD1B49" w:rsidP="00E63FD9">
      <w:pPr>
        <w:pStyle w:val="Obsah2"/>
        <w:spacing w:before="40" w:after="40"/>
        <w:rPr>
          <w:rFonts w:eastAsiaTheme="minorEastAsia"/>
          <w:b/>
          <w:noProof/>
          <w:lang w:eastAsia="cs-CZ"/>
        </w:rPr>
      </w:pPr>
      <w:hyperlink w:anchor="_Toc474328983" w:history="1">
        <w:r w:rsidR="00E63FD9" w:rsidRPr="00E63FD9">
          <w:rPr>
            <w:rStyle w:val="Hypertextovodkaz"/>
            <w:rFonts w:eastAsia="Times New Roman"/>
            <w:b/>
            <w:noProof/>
          </w:rPr>
          <w:t>4.1.1.</w:t>
        </w:r>
        <w:r w:rsidR="00E63FD9" w:rsidRPr="00E63FD9">
          <w:rPr>
            <w:rFonts w:eastAsiaTheme="minorEastAsia"/>
            <w:b/>
            <w:noProof/>
            <w:lang w:eastAsia="cs-CZ"/>
          </w:rPr>
          <w:tab/>
        </w:r>
        <w:r w:rsidR="00E63FD9" w:rsidRPr="00E63FD9">
          <w:rPr>
            <w:rStyle w:val="Hypertextovodkaz"/>
            <w:rFonts w:eastAsia="Times New Roman"/>
            <w:b/>
            <w:noProof/>
          </w:rPr>
          <w:t>Hlavní dokument XML</w:t>
        </w:r>
        <w:r w:rsidR="00E63FD9" w:rsidRPr="00E63FD9">
          <w:rPr>
            <w:b/>
            <w:noProof/>
            <w:webHidden/>
          </w:rPr>
          <w:tab/>
        </w:r>
        <w:r w:rsidR="00E63FD9" w:rsidRPr="00E63FD9">
          <w:rPr>
            <w:b/>
            <w:noProof/>
            <w:webHidden/>
          </w:rPr>
          <w:fldChar w:fldCharType="begin"/>
        </w:r>
        <w:r w:rsidR="00E63FD9" w:rsidRPr="00E63FD9">
          <w:rPr>
            <w:b/>
            <w:noProof/>
            <w:webHidden/>
          </w:rPr>
          <w:instrText xml:space="preserve"> PAGEREF _Toc474328983 \h </w:instrText>
        </w:r>
        <w:r w:rsidR="00E63FD9" w:rsidRPr="00E63FD9">
          <w:rPr>
            <w:b/>
            <w:noProof/>
            <w:webHidden/>
          </w:rPr>
        </w:r>
        <w:r w:rsidR="00E63FD9" w:rsidRPr="00E63FD9">
          <w:rPr>
            <w:b/>
            <w:noProof/>
            <w:webHidden/>
          </w:rPr>
          <w:fldChar w:fldCharType="separate"/>
        </w:r>
        <w:r w:rsidR="001935A2">
          <w:rPr>
            <w:b/>
            <w:noProof/>
            <w:webHidden/>
          </w:rPr>
          <w:t>6</w:t>
        </w:r>
        <w:r w:rsidR="00E63FD9" w:rsidRPr="00E63FD9">
          <w:rPr>
            <w:b/>
            <w:noProof/>
            <w:webHidden/>
          </w:rPr>
          <w:fldChar w:fldCharType="end"/>
        </w:r>
      </w:hyperlink>
    </w:p>
    <w:p w14:paraId="103C0E65" w14:textId="77777777" w:rsidR="00E63FD9" w:rsidRPr="00E63FD9" w:rsidRDefault="00AD1B49" w:rsidP="00E63FD9">
      <w:pPr>
        <w:pStyle w:val="Obsah2"/>
        <w:spacing w:before="40" w:after="40"/>
        <w:rPr>
          <w:rFonts w:eastAsiaTheme="minorEastAsia"/>
          <w:b/>
          <w:noProof/>
          <w:lang w:eastAsia="cs-CZ"/>
        </w:rPr>
      </w:pPr>
      <w:hyperlink w:anchor="_Toc474328984" w:history="1">
        <w:r w:rsidR="00E63FD9" w:rsidRPr="00E63FD9">
          <w:rPr>
            <w:rStyle w:val="Hypertextovodkaz"/>
            <w:rFonts w:eastAsia="Times New Roman"/>
            <w:b/>
            <w:noProof/>
          </w:rPr>
          <w:t>4.1.2.</w:t>
        </w:r>
        <w:r w:rsidR="00E63FD9" w:rsidRPr="00E63FD9">
          <w:rPr>
            <w:rFonts w:eastAsiaTheme="minorEastAsia"/>
            <w:b/>
            <w:noProof/>
            <w:lang w:eastAsia="cs-CZ"/>
          </w:rPr>
          <w:tab/>
        </w:r>
        <w:r w:rsidR="00E63FD9" w:rsidRPr="00E63FD9">
          <w:rPr>
            <w:rStyle w:val="Hypertextovodkaz"/>
            <w:rFonts w:eastAsia="Times New Roman"/>
            <w:b/>
            <w:noProof/>
          </w:rPr>
          <w:t>Doplňující dokumenty XML</w:t>
        </w:r>
        <w:r w:rsidR="00E63FD9" w:rsidRPr="00E63FD9">
          <w:rPr>
            <w:b/>
            <w:noProof/>
            <w:webHidden/>
          </w:rPr>
          <w:tab/>
        </w:r>
        <w:r w:rsidR="00E63FD9" w:rsidRPr="00E63FD9">
          <w:rPr>
            <w:b/>
            <w:noProof/>
            <w:webHidden/>
          </w:rPr>
          <w:fldChar w:fldCharType="begin"/>
        </w:r>
        <w:r w:rsidR="00E63FD9" w:rsidRPr="00E63FD9">
          <w:rPr>
            <w:b/>
            <w:noProof/>
            <w:webHidden/>
          </w:rPr>
          <w:instrText xml:space="preserve"> PAGEREF _Toc474328984 \h </w:instrText>
        </w:r>
        <w:r w:rsidR="00E63FD9" w:rsidRPr="00E63FD9">
          <w:rPr>
            <w:b/>
            <w:noProof/>
            <w:webHidden/>
          </w:rPr>
        </w:r>
        <w:r w:rsidR="00E63FD9" w:rsidRPr="00E63FD9">
          <w:rPr>
            <w:b/>
            <w:noProof/>
            <w:webHidden/>
          </w:rPr>
          <w:fldChar w:fldCharType="separate"/>
        </w:r>
        <w:r w:rsidR="001935A2">
          <w:rPr>
            <w:b/>
            <w:noProof/>
            <w:webHidden/>
          </w:rPr>
          <w:t>6</w:t>
        </w:r>
        <w:r w:rsidR="00E63FD9" w:rsidRPr="00E63FD9">
          <w:rPr>
            <w:b/>
            <w:noProof/>
            <w:webHidden/>
          </w:rPr>
          <w:fldChar w:fldCharType="end"/>
        </w:r>
      </w:hyperlink>
    </w:p>
    <w:p w14:paraId="6B00E678" w14:textId="77777777" w:rsidR="00E63FD9" w:rsidRPr="00E63FD9" w:rsidRDefault="00AD1B49" w:rsidP="00E63FD9">
      <w:pPr>
        <w:pStyle w:val="Obsah2"/>
        <w:spacing w:before="40" w:after="40"/>
        <w:rPr>
          <w:rFonts w:eastAsiaTheme="minorEastAsia"/>
          <w:b/>
          <w:noProof/>
          <w:lang w:eastAsia="cs-CZ"/>
        </w:rPr>
      </w:pPr>
      <w:hyperlink w:anchor="_Toc474328985" w:history="1">
        <w:r w:rsidR="00E63FD9" w:rsidRPr="00E63FD9">
          <w:rPr>
            <w:rStyle w:val="Hypertextovodkaz"/>
            <w:rFonts w:eastAsia="Times New Roman"/>
            <w:b/>
            <w:noProof/>
          </w:rPr>
          <w:t>4.2.</w:t>
        </w:r>
        <w:r w:rsidR="00E63FD9" w:rsidRPr="00E63FD9">
          <w:rPr>
            <w:rFonts w:eastAsiaTheme="minorEastAsia"/>
            <w:b/>
            <w:noProof/>
            <w:lang w:eastAsia="cs-CZ"/>
          </w:rPr>
          <w:tab/>
        </w:r>
        <w:r w:rsidR="00E63FD9" w:rsidRPr="00E63FD9">
          <w:rPr>
            <w:rStyle w:val="Hypertextovodkaz"/>
            <w:rFonts w:eastAsia="Times New Roman"/>
            <w:b/>
            <w:noProof/>
          </w:rPr>
          <w:t>Způsob zápisu dat</w:t>
        </w:r>
        <w:r w:rsidR="00E63FD9" w:rsidRPr="00E63FD9">
          <w:rPr>
            <w:b/>
            <w:noProof/>
            <w:webHidden/>
          </w:rPr>
          <w:tab/>
        </w:r>
        <w:r w:rsidR="00E63FD9" w:rsidRPr="00E63FD9">
          <w:rPr>
            <w:b/>
            <w:noProof/>
            <w:webHidden/>
          </w:rPr>
          <w:fldChar w:fldCharType="begin"/>
        </w:r>
        <w:r w:rsidR="00E63FD9" w:rsidRPr="00E63FD9">
          <w:rPr>
            <w:b/>
            <w:noProof/>
            <w:webHidden/>
          </w:rPr>
          <w:instrText xml:space="preserve"> PAGEREF _Toc474328985 \h </w:instrText>
        </w:r>
        <w:r w:rsidR="00E63FD9" w:rsidRPr="00E63FD9">
          <w:rPr>
            <w:b/>
            <w:noProof/>
            <w:webHidden/>
          </w:rPr>
        </w:r>
        <w:r w:rsidR="00E63FD9" w:rsidRPr="00E63FD9">
          <w:rPr>
            <w:b/>
            <w:noProof/>
            <w:webHidden/>
          </w:rPr>
          <w:fldChar w:fldCharType="separate"/>
        </w:r>
        <w:r w:rsidR="001935A2">
          <w:rPr>
            <w:b/>
            <w:noProof/>
            <w:webHidden/>
          </w:rPr>
          <w:t>7</w:t>
        </w:r>
        <w:r w:rsidR="00E63FD9" w:rsidRPr="00E63FD9">
          <w:rPr>
            <w:b/>
            <w:noProof/>
            <w:webHidden/>
          </w:rPr>
          <w:fldChar w:fldCharType="end"/>
        </w:r>
      </w:hyperlink>
    </w:p>
    <w:p w14:paraId="1C968920" w14:textId="77777777" w:rsidR="00E63FD9" w:rsidRPr="00E63FD9" w:rsidRDefault="00AD1B49" w:rsidP="00E63FD9">
      <w:pPr>
        <w:pStyle w:val="Obsah2"/>
        <w:spacing w:before="40" w:after="40"/>
        <w:rPr>
          <w:rFonts w:eastAsiaTheme="minorEastAsia"/>
          <w:b/>
          <w:noProof/>
          <w:lang w:eastAsia="cs-CZ"/>
        </w:rPr>
      </w:pPr>
      <w:hyperlink w:anchor="_Toc474328986" w:history="1">
        <w:r w:rsidR="00E63FD9" w:rsidRPr="00E63FD9">
          <w:rPr>
            <w:rStyle w:val="Hypertextovodkaz"/>
            <w:rFonts w:eastAsia="Times New Roman"/>
            <w:b/>
            <w:noProof/>
          </w:rPr>
          <w:t>4.2.1.</w:t>
        </w:r>
        <w:r w:rsidR="00E63FD9" w:rsidRPr="00E63FD9">
          <w:rPr>
            <w:rFonts w:eastAsiaTheme="minorEastAsia"/>
            <w:b/>
            <w:noProof/>
            <w:lang w:eastAsia="cs-CZ"/>
          </w:rPr>
          <w:tab/>
        </w:r>
        <w:r w:rsidR="00E63FD9" w:rsidRPr="00E63FD9">
          <w:rPr>
            <w:rStyle w:val="Hypertextovodkaz"/>
            <w:rFonts w:eastAsia="Times New Roman"/>
            <w:b/>
            <w:noProof/>
          </w:rPr>
          <w:t>Kompletní zápis stavových dat</w:t>
        </w:r>
        <w:r w:rsidR="00E63FD9" w:rsidRPr="00E63FD9">
          <w:rPr>
            <w:b/>
            <w:noProof/>
            <w:webHidden/>
          </w:rPr>
          <w:tab/>
        </w:r>
        <w:r w:rsidR="00E63FD9" w:rsidRPr="00E63FD9">
          <w:rPr>
            <w:b/>
            <w:noProof/>
            <w:webHidden/>
          </w:rPr>
          <w:fldChar w:fldCharType="begin"/>
        </w:r>
        <w:r w:rsidR="00E63FD9" w:rsidRPr="00E63FD9">
          <w:rPr>
            <w:b/>
            <w:noProof/>
            <w:webHidden/>
          </w:rPr>
          <w:instrText xml:space="preserve"> PAGEREF _Toc474328986 \h </w:instrText>
        </w:r>
        <w:r w:rsidR="00E63FD9" w:rsidRPr="00E63FD9">
          <w:rPr>
            <w:b/>
            <w:noProof/>
            <w:webHidden/>
          </w:rPr>
        </w:r>
        <w:r w:rsidR="00E63FD9" w:rsidRPr="00E63FD9">
          <w:rPr>
            <w:b/>
            <w:noProof/>
            <w:webHidden/>
          </w:rPr>
          <w:fldChar w:fldCharType="separate"/>
        </w:r>
        <w:r w:rsidR="001935A2">
          <w:rPr>
            <w:b/>
            <w:noProof/>
            <w:webHidden/>
          </w:rPr>
          <w:t>7</w:t>
        </w:r>
        <w:r w:rsidR="00E63FD9" w:rsidRPr="00E63FD9">
          <w:rPr>
            <w:b/>
            <w:noProof/>
            <w:webHidden/>
          </w:rPr>
          <w:fldChar w:fldCharType="end"/>
        </w:r>
      </w:hyperlink>
    </w:p>
    <w:p w14:paraId="56174A18" w14:textId="77777777" w:rsidR="00E63FD9" w:rsidRPr="00E63FD9" w:rsidRDefault="00AD1B49" w:rsidP="00E63FD9">
      <w:pPr>
        <w:pStyle w:val="Obsah2"/>
        <w:spacing w:before="40" w:after="40"/>
        <w:rPr>
          <w:rFonts w:eastAsiaTheme="minorEastAsia"/>
          <w:b/>
          <w:noProof/>
          <w:lang w:eastAsia="cs-CZ"/>
        </w:rPr>
      </w:pPr>
      <w:hyperlink w:anchor="_Toc474328987" w:history="1">
        <w:r w:rsidR="00E63FD9" w:rsidRPr="00E63FD9">
          <w:rPr>
            <w:rStyle w:val="Hypertextovodkaz"/>
            <w:rFonts w:eastAsia="Times New Roman"/>
            <w:b/>
            <w:noProof/>
          </w:rPr>
          <w:t>4.2.2.</w:t>
        </w:r>
        <w:r w:rsidR="00E63FD9" w:rsidRPr="00E63FD9">
          <w:rPr>
            <w:rFonts w:eastAsiaTheme="minorEastAsia"/>
            <w:b/>
            <w:noProof/>
            <w:lang w:eastAsia="cs-CZ"/>
          </w:rPr>
          <w:tab/>
        </w:r>
        <w:r w:rsidR="00E63FD9" w:rsidRPr="00E63FD9">
          <w:rPr>
            <w:rStyle w:val="Hypertextovodkaz"/>
            <w:rFonts w:eastAsia="Times New Roman"/>
            <w:b/>
            <w:noProof/>
          </w:rPr>
          <w:t>Změnové věty</w:t>
        </w:r>
        <w:r w:rsidR="00E63FD9" w:rsidRPr="00E63FD9">
          <w:rPr>
            <w:b/>
            <w:noProof/>
            <w:webHidden/>
          </w:rPr>
          <w:tab/>
        </w:r>
        <w:r w:rsidR="00E63FD9" w:rsidRPr="00E63FD9">
          <w:rPr>
            <w:b/>
            <w:noProof/>
            <w:webHidden/>
          </w:rPr>
          <w:fldChar w:fldCharType="begin"/>
        </w:r>
        <w:r w:rsidR="00E63FD9" w:rsidRPr="00E63FD9">
          <w:rPr>
            <w:b/>
            <w:noProof/>
            <w:webHidden/>
          </w:rPr>
          <w:instrText xml:space="preserve"> PAGEREF _Toc474328987 \h </w:instrText>
        </w:r>
        <w:r w:rsidR="00E63FD9" w:rsidRPr="00E63FD9">
          <w:rPr>
            <w:b/>
            <w:noProof/>
            <w:webHidden/>
          </w:rPr>
        </w:r>
        <w:r w:rsidR="00E63FD9" w:rsidRPr="00E63FD9">
          <w:rPr>
            <w:b/>
            <w:noProof/>
            <w:webHidden/>
          </w:rPr>
          <w:fldChar w:fldCharType="separate"/>
        </w:r>
        <w:r w:rsidR="001935A2">
          <w:rPr>
            <w:b/>
            <w:noProof/>
            <w:webHidden/>
          </w:rPr>
          <w:t>7</w:t>
        </w:r>
        <w:r w:rsidR="00E63FD9" w:rsidRPr="00E63FD9">
          <w:rPr>
            <w:b/>
            <w:noProof/>
            <w:webHidden/>
          </w:rPr>
          <w:fldChar w:fldCharType="end"/>
        </w:r>
      </w:hyperlink>
    </w:p>
    <w:p w14:paraId="568260C5" w14:textId="77777777" w:rsidR="00E63FD9" w:rsidRPr="00E63FD9" w:rsidRDefault="00AD1B49" w:rsidP="00E63FD9">
      <w:pPr>
        <w:pStyle w:val="Obsah2"/>
        <w:spacing w:before="40" w:after="40"/>
        <w:rPr>
          <w:rFonts w:eastAsiaTheme="minorEastAsia"/>
          <w:b/>
          <w:noProof/>
          <w:lang w:eastAsia="cs-CZ"/>
        </w:rPr>
      </w:pPr>
      <w:hyperlink w:anchor="_Toc474328988" w:history="1">
        <w:r w:rsidR="00E63FD9" w:rsidRPr="00E63FD9">
          <w:rPr>
            <w:rStyle w:val="Hypertextovodkaz"/>
            <w:rFonts w:eastAsia="Times New Roman"/>
            <w:b/>
            <w:noProof/>
          </w:rPr>
          <w:t>4.3.</w:t>
        </w:r>
        <w:r w:rsidR="00E63FD9" w:rsidRPr="00E63FD9">
          <w:rPr>
            <w:rFonts w:eastAsiaTheme="minorEastAsia"/>
            <w:b/>
            <w:noProof/>
            <w:lang w:eastAsia="cs-CZ"/>
          </w:rPr>
          <w:tab/>
        </w:r>
        <w:r w:rsidR="00E63FD9" w:rsidRPr="00E63FD9">
          <w:rPr>
            <w:rStyle w:val="Hypertextovodkaz"/>
            <w:rFonts w:eastAsia="Times New Roman"/>
            <w:b/>
            <w:noProof/>
          </w:rPr>
          <w:t>Kolekce údajů XML dokumentů</w:t>
        </w:r>
        <w:r w:rsidR="00E63FD9" w:rsidRPr="00E63FD9">
          <w:rPr>
            <w:b/>
            <w:noProof/>
            <w:webHidden/>
          </w:rPr>
          <w:tab/>
        </w:r>
        <w:r w:rsidR="00E63FD9" w:rsidRPr="00E63FD9">
          <w:rPr>
            <w:b/>
            <w:noProof/>
            <w:webHidden/>
          </w:rPr>
          <w:fldChar w:fldCharType="begin"/>
        </w:r>
        <w:r w:rsidR="00E63FD9" w:rsidRPr="00E63FD9">
          <w:rPr>
            <w:b/>
            <w:noProof/>
            <w:webHidden/>
          </w:rPr>
          <w:instrText xml:space="preserve"> PAGEREF _Toc474328988 \h </w:instrText>
        </w:r>
        <w:r w:rsidR="00E63FD9" w:rsidRPr="00E63FD9">
          <w:rPr>
            <w:b/>
            <w:noProof/>
            <w:webHidden/>
          </w:rPr>
        </w:r>
        <w:r w:rsidR="00E63FD9" w:rsidRPr="00E63FD9">
          <w:rPr>
            <w:b/>
            <w:noProof/>
            <w:webHidden/>
          </w:rPr>
          <w:fldChar w:fldCharType="separate"/>
        </w:r>
        <w:r w:rsidR="001935A2">
          <w:rPr>
            <w:b/>
            <w:noProof/>
            <w:webHidden/>
          </w:rPr>
          <w:t>7</w:t>
        </w:r>
        <w:r w:rsidR="00E63FD9" w:rsidRPr="00E63FD9">
          <w:rPr>
            <w:b/>
            <w:noProof/>
            <w:webHidden/>
          </w:rPr>
          <w:fldChar w:fldCharType="end"/>
        </w:r>
      </w:hyperlink>
    </w:p>
    <w:p w14:paraId="62C74E8A" w14:textId="77777777" w:rsidR="00E63FD9" w:rsidRPr="00E63FD9" w:rsidRDefault="00AD1B49" w:rsidP="00E63FD9">
      <w:pPr>
        <w:pStyle w:val="Obsah2"/>
        <w:spacing w:before="40" w:after="40"/>
        <w:rPr>
          <w:rFonts w:eastAsiaTheme="minorEastAsia"/>
          <w:b/>
          <w:noProof/>
          <w:lang w:eastAsia="cs-CZ"/>
        </w:rPr>
      </w:pPr>
      <w:hyperlink w:anchor="_Toc474328989" w:history="1">
        <w:r w:rsidR="00E63FD9" w:rsidRPr="00E63FD9">
          <w:rPr>
            <w:rStyle w:val="Hypertextovodkaz"/>
            <w:rFonts w:eastAsia="Times New Roman"/>
            <w:b/>
            <w:noProof/>
          </w:rPr>
          <w:t>4.3.1.</w:t>
        </w:r>
        <w:r w:rsidR="00E63FD9" w:rsidRPr="00E63FD9">
          <w:rPr>
            <w:rFonts w:eastAsiaTheme="minorEastAsia"/>
            <w:b/>
            <w:noProof/>
            <w:lang w:eastAsia="cs-CZ"/>
          </w:rPr>
          <w:tab/>
        </w:r>
        <w:r w:rsidR="00E63FD9" w:rsidRPr="00E63FD9">
          <w:rPr>
            <w:rStyle w:val="Hypertextovodkaz"/>
            <w:rFonts w:eastAsia="Times New Roman"/>
            <w:b/>
            <w:noProof/>
          </w:rPr>
          <w:t>Kolekce údajů hlavního dokumentu XML</w:t>
        </w:r>
        <w:r w:rsidR="00E63FD9" w:rsidRPr="00E63FD9">
          <w:rPr>
            <w:b/>
            <w:noProof/>
            <w:webHidden/>
          </w:rPr>
          <w:tab/>
        </w:r>
        <w:r w:rsidR="00E63FD9" w:rsidRPr="00E63FD9">
          <w:rPr>
            <w:b/>
            <w:noProof/>
            <w:webHidden/>
          </w:rPr>
          <w:fldChar w:fldCharType="begin"/>
        </w:r>
        <w:r w:rsidR="00E63FD9" w:rsidRPr="00E63FD9">
          <w:rPr>
            <w:b/>
            <w:noProof/>
            <w:webHidden/>
          </w:rPr>
          <w:instrText xml:space="preserve"> PAGEREF _Toc474328989 \h </w:instrText>
        </w:r>
        <w:r w:rsidR="00E63FD9" w:rsidRPr="00E63FD9">
          <w:rPr>
            <w:b/>
            <w:noProof/>
            <w:webHidden/>
          </w:rPr>
        </w:r>
        <w:r w:rsidR="00E63FD9" w:rsidRPr="00E63FD9">
          <w:rPr>
            <w:b/>
            <w:noProof/>
            <w:webHidden/>
          </w:rPr>
          <w:fldChar w:fldCharType="separate"/>
        </w:r>
        <w:r w:rsidR="001935A2">
          <w:rPr>
            <w:b/>
            <w:noProof/>
            <w:webHidden/>
          </w:rPr>
          <w:t>8</w:t>
        </w:r>
        <w:r w:rsidR="00E63FD9" w:rsidRPr="00E63FD9">
          <w:rPr>
            <w:b/>
            <w:noProof/>
            <w:webHidden/>
          </w:rPr>
          <w:fldChar w:fldCharType="end"/>
        </w:r>
      </w:hyperlink>
    </w:p>
    <w:p w14:paraId="131CF055" w14:textId="77777777" w:rsidR="00E63FD9" w:rsidRPr="00E63FD9" w:rsidRDefault="00AD1B49" w:rsidP="00E63FD9">
      <w:pPr>
        <w:pStyle w:val="Obsah2"/>
        <w:spacing w:before="40" w:after="40"/>
        <w:rPr>
          <w:rFonts w:eastAsiaTheme="minorEastAsia"/>
          <w:b/>
          <w:noProof/>
          <w:lang w:eastAsia="cs-CZ"/>
        </w:rPr>
      </w:pPr>
      <w:hyperlink w:anchor="_Toc474328990" w:history="1">
        <w:r w:rsidR="00E63FD9" w:rsidRPr="00E63FD9">
          <w:rPr>
            <w:rStyle w:val="Hypertextovodkaz"/>
            <w:rFonts w:eastAsia="Times New Roman"/>
            <w:b/>
            <w:noProof/>
          </w:rPr>
          <w:t>4.3.2.</w:t>
        </w:r>
        <w:r w:rsidR="00E63FD9" w:rsidRPr="00E63FD9">
          <w:rPr>
            <w:rFonts w:eastAsiaTheme="minorEastAsia"/>
            <w:b/>
            <w:noProof/>
            <w:lang w:eastAsia="cs-CZ"/>
          </w:rPr>
          <w:tab/>
        </w:r>
        <w:r w:rsidR="00E63FD9" w:rsidRPr="00E63FD9">
          <w:rPr>
            <w:rStyle w:val="Hypertextovodkaz"/>
            <w:rFonts w:eastAsia="Times New Roman"/>
            <w:b/>
            <w:noProof/>
          </w:rPr>
          <w:t>Kolekce údajů doplňujícího dokumentu XML – Objektové atributy</w:t>
        </w:r>
        <w:r w:rsidR="00E63FD9" w:rsidRPr="00E63FD9">
          <w:rPr>
            <w:b/>
            <w:noProof/>
            <w:webHidden/>
          </w:rPr>
          <w:tab/>
        </w:r>
        <w:r w:rsidR="00E63FD9" w:rsidRPr="00E63FD9">
          <w:rPr>
            <w:b/>
            <w:noProof/>
            <w:webHidden/>
          </w:rPr>
          <w:fldChar w:fldCharType="begin"/>
        </w:r>
        <w:r w:rsidR="00E63FD9" w:rsidRPr="00E63FD9">
          <w:rPr>
            <w:b/>
            <w:noProof/>
            <w:webHidden/>
          </w:rPr>
          <w:instrText xml:space="preserve"> PAGEREF _Toc474328990 \h </w:instrText>
        </w:r>
        <w:r w:rsidR="00E63FD9" w:rsidRPr="00E63FD9">
          <w:rPr>
            <w:b/>
            <w:noProof/>
            <w:webHidden/>
          </w:rPr>
        </w:r>
        <w:r w:rsidR="00E63FD9" w:rsidRPr="00E63FD9">
          <w:rPr>
            <w:b/>
            <w:noProof/>
            <w:webHidden/>
          </w:rPr>
          <w:fldChar w:fldCharType="separate"/>
        </w:r>
        <w:r w:rsidR="001935A2">
          <w:rPr>
            <w:b/>
            <w:noProof/>
            <w:webHidden/>
          </w:rPr>
          <w:t>9</w:t>
        </w:r>
        <w:r w:rsidR="00E63FD9" w:rsidRPr="00E63FD9">
          <w:rPr>
            <w:b/>
            <w:noProof/>
            <w:webHidden/>
          </w:rPr>
          <w:fldChar w:fldCharType="end"/>
        </w:r>
      </w:hyperlink>
    </w:p>
    <w:p w14:paraId="583CAB71" w14:textId="77777777" w:rsidR="00E63FD9" w:rsidRPr="00E63FD9" w:rsidRDefault="00AD1B49" w:rsidP="00E63FD9">
      <w:pPr>
        <w:pStyle w:val="Obsah2"/>
        <w:spacing w:before="40" w:after="40"/>
        <w:rPr>
          <w:rFonts w:eastAsiaTheme="minorEastAsia"/>
          <w:b/>
          <w:noProof/>
          <w:lang w:eastAsia="cs-CZ"/>
        </w:rPr>
      </w:pPr>
      <w:hyperlink w:anchor="_Toc474328991" w:history="1">
        <w:r w:rsidR="00E63FD9" w:rsidRPr="00E63FD9">
          <w:rPr>
            <w:rStyle w:val="Hypertextovodkaz"/>
            <w:rFonts w:eastAsia="Times New Roman"/>
            <w:b/>
            <w:noProof/>
          </w:rPr>
          <w:t>4.3.3.</w:t>
        </w:r>
        <w:r w:rsidR="00E63FD9" w:rsidRPr="00E63FD9">
          <w:rPr>
            <w:rFonts w:eastAsiaTheme="minorEastAsia"/>
            <w:b/>
            <w:noProof/>
            <w:lang w:eastAsia="cs-CZ"/>
          </w:rPr>
          <w:tab/>
        </w:r>
        <w:r w:rsidR="00E63FD9" w:rsidRPr="00E63FD9">
          <w:rPr>
            <w:rStyle w:val="Hypertextovodkaz"/>
            <w:rFonts w:eastAsia="Times New Roman"/>
            <w:b/>
            <w:noProof/>
          </w:rPr>
          <w:t>Kolekce údajů doplňujícího dokumentu XML – Doprovodné informace</w:t>
        </w:r>
        <w:r w:rsidR="00E63FD9" w:rsidRPr="00E63FD9">
          <w:rPr>
            <w:b/>
            <w:noProof/>
            <w:webHidden/>
          </w:rPr>
          <w:tab/>
        </w:r>
        <w:r w:rsidR="00E63FD9" w:rsidRPr="00E63FD9">
          <w:rPr>
            <w:b/>
            <w:noProof/>
            <w:webHidden/>
          </w:rPr>
          <w:fldChar w:fldCharType="begin"/>
        </w:r>
        <w:r w:rsidR="00E63FD9" w:rsidRPr="00E63FD9">
          <w:rPr>
            <w:b/>
            <w:noProof/>
            <w:webHidden/>
          </w:rPr>
          <w:instrText xml:space="preserve"> PAGEREF _Toc474328991 \h </w:instrText>
        </w:r>
        <w:r w:rsidR="00E63FD9" w:rsidRPr="00E63FD9">
          <w:rPr>
            <w:b/>
            <w:noProof/>
            <w:webHidden/>
          </w:rPr>
        </w:r>
        <w:r w:rsidR="00E63FD9" w:rsidRPr="00E63FD9">
          <w:rPr>
            <w:b/>
            <w:noProof/>
            <w:webHidden/>
          </w:rPr>
          <w:fldChar w:fldCharType="separate"/>
        </w:r>
        <w:r w:rsidR="001935A2">
          <w:rPr>
            <w:b/>
            <w:noProof/>
            <w:webHidden/>
          </w:rPr>
          <w:t>9</w:t>
        </w:r>
        <w:r w:rsidR="00E63FD9" w:rsidRPr="00E63FD9">
          <w:rPr>
            <w:b/>
            <w:noProof/>
            <w:webHidden/>
          </w:rPr>
          <w:fldChar w:fldCharType="end"/>
        </w:r>
      </w:hyperlink>
    </w:p>
    <w:p w14:paraId="2A8A0198" w14:textId="77777777" w:rsidR="00E63FD9" w:rsidRPr="00E63FD9" w:rsidRDefault="00AD1B49" w:rsidP="00E63FD9">
      <w:pPr>
        <w:pStyle w:val="Obsah1"/>
        <w:rPr>
          <w:rFonts w:eastAsiaTheme="minorEastAsia"/>
          <w:lang w:eastAsia="cs-CZ"/>
        </w:rPr>
      </w:pPr>
      <w:hyperlink w:anchor="_Toc474328992" w:history="1">
        <w:r w:rsidR="00E63FD9" w:rsidRPr="00E63FD9">
          <w:rPr>
            <w:rStyle w:val="Hypertextovodkaz"/>
            <w:rFonts w:eastAsia="Times New Roman"/>
          </w:rPr>
          <w:t>5.</w:t>
        </w:r>
        <w:r w:rsidR="00E63FD9" w:rsidRPr="00E63FD9">
          <w:rPr>
            <w:rFonts w:eastAsiaTheme="minorEastAsia"/>
            <w:lang w:eastAsia="cs-CZ"/>
          </w:rPr>
          <w:tab/>
        </w:r>
        <w:r w:rsidR="00E63FD9" w:rsidRPr="00E63FD9">
          <w:rPr>
            <w:rStyle w:val="Hypertextovodkaz"/>
            <w:rFonts w:eastAsia="Times New Roman"/>
          </w:rPr>
          <w:t>XSD</w:t>
        </w:r>
        <w:r w:rsidR="00E63FD9" w:rsidRPr="00E63FD9">
          <w:rPr>
            <w:webHidden/>
          </w:rPr>
          <w:tab/>
        </w:r>
        <w:r w:rsidR="00E63FD9" w:rsidRPr="00E63FD9">
          <w:rPr>
            <w:webHidden/>
          </w:rPr>
          <w:fldChar w:fldCharType="begin"/>
        </w:r>
        <w:r w:rsidR="00E63FD9" w:rsidRPr="00E63FD9">
          <w:rPr>
            <w:webHidden/>
          </w:rPr>
          <w:instrText xml:space="preserve"> PAGEREF _Toc474328992 \h </w:instrText>
        </w:r>
        <w:r w:rsidR="00E63FD9" w:rsidRPr="00E63FD9">
          <w:rPr>
            <w:webHidden/>
          </w:rPr>
        </w:r>
        <w:r w:rsidR="00E63FD9" w:rsidRPr="00E63FD9">
          <w:rPr>
            <w:webHidden/>
          </w:rPr>
          <w:fldChar w:fldCharType="separate"/>
        </w:r>
        <w:r w:rsidR="001935A2">
          <w:rPr>
            <w:webHidden/>
          </w:rPr>
          <w:t>9</w:t>
        </w:r>
        <w:r w:rsidR="00E63FD9" w:rsidRPr="00E63FD9">
          <w:rPr>
            <w:webHidden/>
          </w:rPr>
          <w:fldChar w:fldCharType="end"/>
        </w:r>
      </w:hyperlink>
    </w:p>
    <w:p w14:paraId="0B6BDB25" w14:textId="77777777" w:rsidR="00E63FD9" w:rsidRPr="00E63FD9" w:rsidRDefault="00AD1B49" w:rsidP="00E63FD9">
      <w:pPr>
        <w:pStyle w:val="Obsah2"/>
        <w:spacing w:before="40" w:after="40"/>
        <w:rPr>
          <w:rFonts w:eastAsiaTheme="minorEastAsia"/>
          <w:b/>
          <w:noProof/>
          <w:lang w:eastAsia="cs-CZ"/>
        </w:rPr>
      </w:pPr>
      <w:hyperlink w:anchor="_Toc474328993" w:history="1">
        <w:r w:rsidR="00E63FD9" w:rsidRPr="00E63FD9">
          <w:rPr>
            <w:rStyle w:val="Hypertextovodkaz"/>
            <w:rFonts w:eastAsia="Times New Roman"/>
            <w:b/>
            <w:noProof/>
          </w:rPr>
          <w:t>5.1.</w:t>
        </w:r>
        <w:r w:rsidR="00E63FD9" w:rsidRPr="00E63FD9">
          <w:rPr>
            <w:rFonts w:eastAsiaTheme="minorEastAsia"/>
            <w:b/>
            <w:noProof/>
            <w:lang w:eastAsia="cs-CZ"/>
          </w:rPr>
          <w:tab/>
        </w:r>
        <w:r w:rsidR="00E63FD9" w:rsidRPr="00E63FD9">
          <w:rPr>
            <w:rStyle w:val="Hypertextovodkaz"/>
            <w:rFonts w:eastAsia="Times New Roman"/>
            <w:b/>
            <w:noProof/>
          </w:rPr>
          <w:t>Popis XSD souborů:</w:t>
        </w:r>
        <w:r w:rsidR="00E63FD9" w:rsidRPr="00E63FD9">
          <w:rPr>
            <w:b/>
            <w:noProof/>
            <w:webHidden/>
          </w:rPr>
          <w:tab/>
        </w:r>
        <w:r w:rsidR="00E63FD9" w:rsidRPr="00E63FD9">
          <w:rPr>
            <w:b/>
            <w:noProof/>
            <w:webHidden/>
          </w:rPr>
          <w:fldChar w:fldCharType="begin"/>
        </w:r>
        <w:r w:rsidR="00E63FD9" w:rsidRPr="00E63FD9">
          <w:rPr>
            <w:b/>
            <w:noProof/>
            <w:webHidden/>
          </w:rPr>
          <w:instrText xml:space="preserve"> PAGEREF _Toc474328993 \h </w:instrText>
        </w:r>
        <w:r w:rsidR="00E63FD9" w:rsidRPr="00E63FD9">
          <w:rPr>
            <w:b/>
            <w:noProof/>
            <w:webHidden/>
          </w:rPr>
        </w:r>
        <w:r w:rsidR="00E63FD9" w:rsidRPr="00E63FD9">
          <w:rPr>
            <w:b/>
            <w:noProof/>
            <w:webHidden/>
          </w:rPr>
          <w:fldChar w:fldCharType="separate"/>
        </w:r>
        <w:r w:rsidR="001935A2">
          <w:rPr>
            <w:b/>
            <w:noProof/>
            <w:webHidden/>
          </w:rPr>
          <w:t>10</w:t>
        </w:r>
        <w:r w:rsidR="00E63FD9" w:rsidRPr="00E63FD9">
          <w:rPr>
            <w:b/>
            <w:noProof/>
            <w:webHidden/>
          </w:rPr>
          <w:fldChar w:fldCharType="end"/>
        </w:r>
      </w:hyperlink>
    </w:p>
    <w:p w14:paraId="43C2D363" w14:textId="77777777" w:rsidR="00E63FD9" w:rsidRPr="00E63FD9" w:rsidRDefault="00AD1B49" w:rsidP="00E63FD9">
      <w:pPr>
        <w:pStyle w:val="Obsah2"/>
        <w:spacing w:before="40" w:after="40"/>
        <w:rPr>
          <w:rFonts w:eastAsiaTheme="minorEastAsia"/>
          <w:b/>
          <w:noProof/>
          <w:lang w:eastAsia="cs-CZ"/>
        </w:rPr>
      </w:pPr>
      <w:hyperlink w:anchor="_Toc474328994" w:history="1">
        <w:r w:rsidR="00E63FD9" w:rsidRPr="00E63FD9">
          <w:rPr>
            <w:rStyle w:val="Hypertextovodkaz"/>
            <w:rFonts w:eastAsia="Times New Roman"/>
            <w:b/>
            <w:noProof/>
          </w:rPr>
          <w:t>5.1.1.</w:t>
        </w:r>
        <w:r w:rsidR="00E63FD9" w:rsidRPr="00E63FD9">
          <w:rPr>
            <w:rFonts w:eastAsiaTheme="minorEastAsia"/>
            <w:b/>
            <w:noProof/>
            <w:lang w:eastAsia="cs-CZ"/>
          </w:rPr>
          <w:tab/>
        </w:r>
        <w:r w:rsidR="00E63FD9" w:rsidRPr="00E63FD9">
          <w:rPr>
            <w:rStyle w:val="Hypertextovodkaz"/>
            <w:rFonts w:eastAsia="Times New Roman"/>
            <w:b/>
            <w:noProof/>
          </w:rPr>
          <w:t>Zápis geometrie objektů</w:t>
        </w:r>
        <w:r w:rsidR="00E63FD9" w:rsidRPr="00E63FD9">
          <w:rPr>
            <w:b/>
            <w:noProof/>
            <w:webHidden/>
          </w:rPr>
          <w:tab/>
        </w:r>
        <w:r w:rsidR="00E63FD9" w:rsidRPr="00E63FD9">
          <w:rPr>
            <w:b/>
            <w:noProof/>
            <w:webHidden/>
          </w:rPr>
          <w:fldChar w:fldCharType="begin"/>
        </w:r>
        <w:r w:rsidR="00E63FD9" w:rsidRPr="00E63FD9">
          <w:rPr>
            <w:b/>
            <w:noProof/>
            <w:webHidden/>
          </w:rPr>
          <w:instrText xml:space="preserve"> PAGEREF _Toc474328994 \h </w:instrText>
        </w:r>
        <w:r w:rsidR="00E63FD9" w:rsidRPr="00E63FD9">
          <w:rPr>
            <w:b/>
            <w:noProof/>
            <w:webHidden/>
          </w:rPr>
        </w:r>
        <w:r w:rsidR="00E63FD9" w:rsidRPr="00E63FD9">
          <w:rPr>
            <w:b/>
            <w:noProof/>
            <w:webHidden/>
          </w:rPr>
          <w:fldChar w:fldCharType="separate"/>
        </w:r>
        <w:r w:rsidR="001935A2">
          <w:rPr>
            <w:b/>
            <w:noProof/>
            <w:webHidden/>
          </w:rPr>
          <w:t>12</w:t>
        </w:r>
        <w:r w:rsidR="00E63FD9" w:rsidRPr="00E63FD9">
          <w:rPr>
            <w:b/>
            <w:noProof/>
            <w:webHidden/>
          </w:rPr>
          <w:fldChar w:fldCharType="end"/>
        </w:r>
      </w:hyperlink>
    </w:p>
    <w:p w14:paraId="2434589B" w14:textId="77777777" w:rsidR="00E63FD9" w:rsidRPr="00E63FD9" w:rsidRDefault="00AD1B49" w:rsidP="00E63FD9">
      <w:pPr>
        <w:pStyle w:val="Obsah2"/>
        <w:spacing w:before="40" w:after="40"/>
        <w:rPr>
          <w:rFonts w:eastAsiaTheme="minorEastAsia"/>
          <w:b/>
          <w:noProof/>
          <w:lang w:eastAsia="cs-CZ"/>
        </w:rPr>
      </w:pPr>
      <w:hyperlink w:anchor="_Toc474328995" w:history="1">
        <w:r w:rsidR="00E63FD9" w:rsidRPr="00E63FD9">
          <w:rPr>
            <w:rStyle w:val="Hypertextovodkaz"/>
            <w:rFonts w:eastAsia="Times New Roman"/>
            <w:b/>
            <w:noProof/>
          </w:rPr>
          <w:t>5.1.2.</w:t>
        </w:r>
        <w:r w:rsidR="00E63FD9" w:rsidRPr="00E63FD9">
          <w:rPr>
            <w:rFonts w:eastAsiaTheme="minorEastAsia"/>
            <w:b/>
            <w:noProof/>
            <w:lang w:eastAsia="cs-CZ"/>
          </w:rPr>
          <w:tab/>
        </w:r>
        <w:r w:rsidR="00E63FD9" w:rsidRPr="00E63FD9">
          <w:rPr>
            <w:rStyle w:val="Hypertextovodkaz"/>
            <w:rFonts w:eastAsia="Times New Roman"/>
            <w:b/>
            <w:noProof/>
          </w:rPr>
          <w:t>Namespace XSD souborů</w:t>
        </w:r>
        <w:r w:rsidR="00E63FD9" w:rsidRPr="00E63FD9">
          <w:rPr>
            <w:b/>
            <w:noProof/>
            <w:webHidden/>
          </w:rPr>
          <w:tab/>
        </w:r>
        <w:r w:rsidR="00E63FD9" w:rsidRPr="00E63FD9">
          <w:rPr>
            <w:b/>
            <w:noProof/>
            <w:webHidden/>
          </w:rPr>
          <w:fldChar w:fldCharType="begin"/>
        </w:r>
        <w:r w:rsidR="00E63FD9" w:rsidRPr="00E63FD9">
          <w:rPr>
            <w:b/>
            <w:noProof/>
            <w:webHidden/>
          </w:rPr>
          <w:instrText xml:space="preserve"> PAGEREF _Toc474328995 \h </w:instrText>
        </w:r>
        <w:r w:rsidR="00E63FD9" w:rsidRPr="00E63FD9">
          <w:rPr>
            <w:b/>
            <w:noProof/>
            <w:webHidden/>
          </w:rPr>
        </w:r>
        <w:r w:rsidR="00E63FD9" w:rsidRPr="00E63FD9">
          <w:rPr>
            <w:b/>
            <w:noProof/>
            <w:webHidden/>
          </w:rPr>
          <w:fldChar w:fldCharType="separate"/>
        </w:r>
        <w:r w:rsidR="001935A2">
          <w:rPr>
            <w:b/>
            <w:noProof/>
            <w:webHidden/>
          </w:rPr>
          <w:t>13</w:t>
        </w:r>
        <w:r w:rsidR="00E63FD9" w:rsidRPr="00E63FD9">
          <w:rPr>
            <w:b/>
            <w:noProof/>
            <w:webHidden/>
          </w:rPr>
          <w:fldChar w:fldCharType="end"/>
        </w:r>
      </w:hyperlink>
    </w:p>
    <w:p w14:paraId="0737EB68" w14:textId="77777777" w:rsidR="00E63FD9" w:rsidRPr="00E63FD9" w:rsidRDefault="00AD1B49" w:rsidP="00E63FD9">
      <w:pPr>
        <w:pStyle w:val="Obsah2"/>
        <w:spacing w:before="40" w:after="40"/>
        <w:rPr>
          <w:rFonts w:eastAsiaTheme="minorEastAsia"/>
          <w:b/>
          <w:noProof/>
          <w:lang w:eastAsia="cs-CZ"/>
        </w:rPr>
      </w:pPr>
      <w:hyperlink w:anchor="_Toc474328996" w:history="1">
        <w:r w:rsidR="00E63FD9" w:rsidRPr="00E63FD9">
          <w:rPr>
            <w:rStyle w:val="Hypertextovodkaz"/>
            <w:rFonts w:eastAsia="Times New Roman"/>
            <w:b/>
            <w:noProof/>
          </w:rPr>
          <w:t>5.1.3.</w:t>
        </w:r>
        <w:r w:rsidR="00E63FD9" w:rsidRPr="00E63FD9">
          <w:rPr>
            <w:rFonts w:eastAsiaTheme="minorEastAsia"/>
            <w:b/>
            <w:noProof/>
            <w:lang w:eastAsia="cs-CZ"/>
          </w:rPr>
          <w:tab/>
        </w:r>
        <w:r w:rsidR="00E63FD9" w:rsidRPr="00E63FD9">
          <w:rPr>
            <w:rStyle w:val="Hypertextovodkaz"/>
            <w:rFonts w:eastAsia="Times New Roman"/>
            <w:b/>
            <w:noProof/>
          </w:rPr>
          <w:t>Datové typy elementů XSD souborů</w:t>
        </w:r>
        <w:r w:rsidR="00E63FD9" w:rsidRPr="00E63FD9">
          <w:rPr>
            <w:b/>
            <w:noProof/>
            <w:webHidden/>
          </w:rPr>
          <w:tab/>
        </w:r>
        <w:r w:rsidR="00E63FD9" w:rsidRPr="00E63FD9">
          <w:rPr>
            <w:b/>
            <w:noProof/>
            <w:webHidden/>
          </w:rPr>
          <w:fldChar w:fldCharType="begin"/>
        </w:r>
        <w:r w:rsidR="00E63FD9" w:rsidRPr="00E63FD9">
          <w:rPr>
            <w:b/>
            <w:noProof/>
            <w:webHidden/>
          </w:rPr>
          <w:instrText xml:space="preserve"> PAGEREF _Toc474328996 \h </w:instrText>
        </w:r>
        <w:r w:rsidR="00E63FD9" w:rsidRPr="00E63FD9">
          <w:rPr>
            <w:b/>
            <w:noProof/>
            <w:webHidden/>
          </w:rPr>
        </w:r>
        <w:r w:rsidR="00E63FD9" w:rsidRPr="00E63FD9">
          <w:rPr>
            <w:b/>
            <w:noProof/>
            <w:webHidden/>
          </w:rPr>
          <w:fldChar w:fldCharType="separate"/>
        </w:r>
        <w:r w:rsidR="001935A2">
          <w:rPr>
            <w:b/>
            <w:noProof/>
            <w:webHidden/>
          </w:rPr>
          <w:t>13</w:t>
        </w:r>
        <w:r w:rsidR="00E63FD9" w:rsidRPr="00E63FD9">
          <w:rPr>
            <w:b/>
            <w:noProof/>
            <w:webHidden/>
          </w:rPr>
          <w:fldChar w:fldCharType="end"/>
        </w:r>
      </w:hyperlink>
    </w:p>
    <w:p w14:paraId="074EB7FF" w14:textId="77777777" w:rsidR="00E63FD9" w:rsidRPr="00E63FD9" w:rsidRDefault="00AD1B49" w:rsidP="00E63FD9">
      <w:pPr>
        <w:pStyle w:val="Obsah2"/>
        <w:spacing w:before="40" w:after="40"/>
        <w:rPr>
          <w:rFonts w:eastAsiaTheme="minorEastAsia"/>
          <w:b/>
          <w:noProof/>
          <w:lang w:eastAsia="cs-CZ"/>
        </w:rPr>
      </w:pPr>
      <w:hyperlink w:anchor="_Toc474328997" w:history="1">
        <w:r w:rsidR="00E63FD9" w:rsidRPr="00E63FD9">
          <w:rPr>
            <w:rStyle w:val="Hypertextovodkaz"/>
            <w:rFonts w:eastAsia="Times New Roman"/>
            <w:b/>
            <w:noProof/>
          </w:rPr>
          <w:t>5.2.</w:t>
        </w:r>
        <w:r w:rsidR="00E63FD9" w:rsidRPr="00E63FD9">
          <w:rPr>
            <w:rFonts w:eastAsiaTheme="minorEastAsia"/>
            <w:b/>
            <w:noProof/>
            <w:lang w:eastAsia="cs-CZ"/>
          </w:rPr>
          <w:tab/>
        </w:r>
        <w:r w:rsidR="00E63FD9" w:rsidRPr="00E63FD9">
          <w:rPr>
            <w:rStyle w:val="Hypertextovodkaz"/>
            <w:rFonts w:eastAsia="Times New Roman"/>
            <w:b/>
            <w:noProof/>
          </w:rPr>
          <w:t>Pomocné soubory</w:t>
        </w:r>
        <w:r w:rsidR="00E63FD9" w:rsidRPr="00E63FD9">
          <w:rPr>
            <w:b/>
            <w:noProof/>
            <w:webHidden/>
          </w:rPr>
          <w:tab/>
        </w:r>
        <w:r w:rsidR="00E63FD9" w:rsidRPr="00E63FD9">
          <w:rPr>
            <w:b/>
            <w:noProof/>
            <w:webHidden/>
          </w:rPr>
          <w:fldChar w:fldCharType="begin"/>
        </w:r>
        <w:r w:rsidR="00E63FD9" w:rsidRPr="00E63FD9">
          <w:rPr>
            <w:b/>
            <w:noProof/>
            <w:webHidden/>
          </w:rPr>
          <w:instrText xml:space="preserve"> PAGEREF _Toc474328997 \h </w:instrText>
        </w:r>
        <w:r w:rsidR="00E63FD9" w:rsidRPr="00E63FD9">
          <w:rPr>
            <w:b/>
            <w:noProof/>
            <w:webHidden/>
          </w:rPr>
        </w:r>
        <w:r w:rsidR="00E63FD9" w:rsidRPr="00E63FD9">
          <w:rPr>
            <w:b/>
            <w:noProof/>
            <w:webHidden/>
          </w:rPr>
          <w:fldChar w:fldCharType="separate"/>
        </w:r>
        <w:r w:rsidR="001935A2">
          <w:rPr>
            <w:b/>
            <w:noProof/>
            <w:webHidden/>
          </w:rPr>
          <w:t>13</w:t>
        </w:r>
        <w:r w:rsidR="00E63FD9" w:rsidRPr="00E63FD9">
          <w:rPr>
            <w:b/>
            <w:noProof/>
            <w:webHidden/>
          </w:rPr>
          <w:fldChar w:fldCharType="end"/>
        </w:r>
      </w:hyperlink>
    </w:p>
    <w:p w14:paraId="71F5627D" w14:textId="6929DF8B" w:rsidR="00E63FD9" w:rsidRPr="00E63FD9" w:rsidRDefault="00AD1B49" w:rsidP="00E63FD9">
      <w:pPr>
        <w:pStyle w:val="Obsah1"/>
        <w:rPr>
          <w:rFonts w:eastAsiaTheme="minorEastAsia"/>
          <w:lang w:eastAsia="cs-CZ"/>
        </w:rPr>
      </w:pPr>
      <w:hyperlink w:anchor="_Toc474328998" w:history="1">
        <w:r w:rsidR="00E63FD9" w:rsidRPr="00E63FD9">
          <w:rPr>
            <w:rStyle w:val="Hypertextovodkaz"/>
            <w:rFonts w:eastAsia="Times New Roman"/>
          </w:rPr>
          <w:t>Přílohy</w:t>
        </w:r>
        <w:r w:rsidR="00E63FD9" w:rsidRPr="00E63FD9">
          <w:rPr>
            <w:webHidden/>
          </w:rPr>
          <w:tab/>
        </w:r>
        <w:r w:rsidR="00E63FD9" w:rsidRPr="00E63FD9">
          <w:rPr>
            <w:webHidden/>
          </w:rPr>
          <w:tab/>
        </w:r>
        <w:r w:rsidR="00E63FD9" w:rsidRPr="00E63FD9">
          <w:rPr>
            <w:webHidden/>
          </w:rPr>
          <w:fldChar w:fldCharType="begin"/>
        </w:r>
        <w:r w:rsidR="00E63FD9" w:rsidRPr="00E63FD9">
          <w:rPr>
            <w:webHidden/>
          </w:rPr>
          <w:instrText xml:space="preserve"> PAGEREF _Toc474328998 \h </w:instrText>
        </w:r>
        <w:r w:rsidR="00E63FD9" w:rsidRPr="00E63FD9">
          <w:rPr>
            <w:webHidden/>
          </w:rPr>
        </w:r>
        <w:r w:rsidR="00E63FD9" w:rsidRPr="00E63FD9">
          <w:rPr>
            <w:webHidden/>
          </w:rPr>
          <w:fldChar w:fldCharType="separate"/>
        </w:r>
        <w:r w:rsidR="001935A2">
          <w:rPr>
            <w:webHidden/>
          </w:rPr>
          <w:t>14</w:t>
        </w:r>
        <w:r w:rsidR="00E63FD9" w:rsidRPr="00E63FD9">
          <w:rPr>
            <w:webHidden/>
          </w:rPr>
          <w:fldChar w:fldCharType="end"/>
        </w:r>
      </w:hyperlink>
    </w:p>
    <w:p w14:paraId="54DCE4FA" w14:textId="77777777" w:rsidR="006C5F2A" w:rsidRDefault="00725C40" w:rsidP="00E63FD9">
      <w:pPr>
        <w:spacing w:before="40" w:after="40"/>
      </w:pPr>
      <w:r w:rsidRPr="00E63FD9">
        <w:rPr>
          <w:b/>
          <w:bCs/>
        </w:rPr>
        <w:fldChar w:fldCharType="end"/>
      </w:r>
    </w:p>
    <w:p w14:paraId="39492A34" w14:textId="77777777" w:rsidR="006C5F2A" w:rsidRDefault="006C5F2A" w:rsidP="006C5F2A"/>
    <w:p w14:paraId="46E4EF7F" w14:textId="77777777" w:rsidR="006C5F2A" w:rsidRDefault="006C5F2A" w:rsidP="006C5F2A">
      <w:pPr>
        <w:rPr>
          <w:u w:val="single"/>
        </w:rPr>
      </w:pPr>
    </w:p>
    <w:p w14:paraId="57C4B679" w14:textId="77777777" w:rsidR="006C5F2A" w:rsidRPr="006C5F2A" w:rsidRDefault="006C5F2A" w:rsidP="006C5F2A"/>
    <w:p w14:paraId="309929E8" w14:textId="77777777" w:rsidR="00906B77" w:rsidRPr="00E96BD2" w:rsidRDefault="00906B77" w:rsidP="009F61A4">
      <w:pPr>
        <w:pStyle w:val="Nadpis1"/>
        <w:numPr>
          <w:ilvl w:val="0"/>
          <w:numId w:val="1"/>
        </w:numPr>
        <w:rPr>
          <w:rFonts w:eastAsia="Times New Roman"/>
        </w:rPr>
      </w:pPr>
      <w:bookmarkStart w:id="4" w:name="_Toc474328978"/>
      <w:r w:rsidRPr="00E96BD2">
        <w:rPr>
          <w:rFonts w:eastAsia="Times New Roman"/>
        </w:rPr>
        <w:lastRenderedPageBreak/>
        <w:t>Základní pojmy</w:t>
      </w:r>
      <w:r w:rsidR="0079599D" w:rsidRPr="00E96BD2">
        <w:rPr>
          <w:rFonts w:eastAsia="Times New Roman"/>
        </w:rPr>
        <w:t xml:space="preserve"> a</w:t>
      </w:r>
      <w:r w:rsidR="00204124" w:rsidRPr="00E96BD2">
        <w:rPr>
          <w:rFonts w:eastAsia="Times New Roman"/>
        </w:rPr>
        <w:t xml:space="preserve"> zkratky</w:t>
      </w:r>
      <w:bookmarkEnd w:id="4"/>
    </w:p>
    <w:p w14:paraId="7EE97CF9" w14:textId="77777777" w:rsidR="005E5EE1" w:rsidRPr="00E96BD2" w:rsidRDefault="005E5EE1" w:rsidP="00E96BD2">
      <w:pPr>
        <w:keepNext/>
        <w:keepLines/>
        <w:spacing w:before="120" w:after="40" w:line="240" w:lineRule="auto"/>
        <w:jc w:val="both"/>
        <w:rPr>
          <w:b/>
        </w:rPr>
      </w:pPr>
      <w:r w:rsidRPr="00E96BD2">
        <w:rPr>
          <w:b/>
        </w:rPr>
        <w:t>VF XML</w:t>
      </w:r>
      <w:r w:rsidRPr="00E96BD2">
        <w:rPr>
          <w:b/>
        </w:rPr>
        <w:tab/>
      </w:r>
    </w:p>
    <w:p w14:paraId="5E6C5889" w14:textId="77777777" w:rsidR="005E5EE1" w:rsidRPr="005409C3" w:rsidRDefault="005E5EE1" w:rsidP="005409C3">
      <w:pPr>
        <w:keepNext/>
        <w:keepLines/>
        <w:spacing w:before="40" w:after="40" w:line="240" w:lineRule="auto"/>
        <w:jc w:val="both"/>
      </w:pPr>
      <w:r w:rsidRPr="005409C3">
        <w:t>Výměnný formát XML</w:t>
      </w:r>
    </w:p>
    <w:p w14:paraId="7D8D782D" w14:textId="06714F9E" w:rsidR="005E5EE1" w:rsidRPr="00E96BD2" w:rsidRDefault="005E5EE1" w:rsidP="00E96BD2">
      <w:pPr>
        <w:keepNext/>
        <w:keepLines/>
        <w:spacing w:before="120" w:after="40" w:line="240" w:lineRule="auto"/>
        <w:jc w:val="both"/>
        <w:rPr>
          <w:b/>
        </w:rPr>
      </w:pPr>
      <w:r w:rsidRPr="00E96BD2">
        <w:rPr>
          <w:b/>
        </w:rPr>
        <w:t>DTM</w:t>
      </w:r>
      <w:r w:rsidR="005409C3" w:rsidRPr="00E96BD2">
        <w:rPr>
          <w:b/>
        </w:rPr>
        <w:t xml:space="preserve"> DMVS</w:t>
      </w:r>
    </w:p>
    <w:p w14:paraId="37485294" w14:textId="410D2010" w:rsidR="005E5EE1" w:rsidRPr="005409C3" w:rsidRDefault="005E5EE1" w:rsidP="005409C3">
      <w:pPr>
        <w:keepNext/>
        <w:keepLines/>
        <w:spacing w:before="40" w:after="40" w:line="240" w:lineRule="auto"/>
        <w:jc w:val="both"/>
      </w:pPr>
      <w:r w:rsidRPr="005409C3">
        <w:t>Digitální technická mapa</w:t>
      </w:r>
      <w:r w:rsidR="005409C3" w:rsidRPr="005409C3">
        <w:t xml:space="preserve"> Digitální mapy veřejné správy</w:t>
      </w:r>
    </w:p>
    <w:p w14:paraId="385C4A05" w14:textId="77777777" w:rsidR="005E5EE1" w:rsidRPr="00E96BD2" w:rsidRDefault="005E5EE1" w:rsidP="00E96BD2">
      <w:pPr>
        <w:keepNext/>
        <w:keepLines/>
        <w:spacing w:before="120" w:after="40" w:line="240" w:lineRule="auto"/>
        <w:jc w:val="both"/>
        <w:rPr>
          <w:b/>
        </w:rPr>
      </w:pPr>
      <w:r w:rsidRPr="00E96BD2">
        <w:rPr>
          <w:b/>
        </w:rPr>
        <w:t>XML</w:t>
      </w:r>
    </w:p>
    <w:p w14:paraId="47906A0C" w14:textId="77777777" w:rsidR="005E5EE1" w:rsidRPr="005409C3" w:rsidRDefault="005E5EE1" w:rsidP="005409C3">
      <w:pPr>
        <w:keepNext/>
        <w:keepLines/>
        <w:spacing w:before="40" w:after="40" w:line="240" w:lineRule="auto"/>
        <w:jc w:val="both"/>
      </w:pPr>
      <w:proofErr w:type="spellStart"/>
      <w:r w:rsidRPr="005409C3">
        <w:t>Extensible</w:t>
      </w:r>
      <w:proofErr w:type="spellEnd"/>
      <w:r w:rsidRPr="005409C3">
        <w:t xml:space="preserve"> </w:t>
      </w:r>
      <w:proofErr w:type="spellStart"/>
      <w:r w:rsidRPr="005409C3">
        <w:t>Markup</w:t>
      </w:r>
      <w:proofErr w:type="spellEnd"/>
      <w:r w:rsidRPr="005409C3">
        <w:t xml:space="preserve"> </w:t>
      </w:r>
      <w:proofErr w:type="spellStart"/>
      <w:r w:rsidRPr="005409C3">
        <w:t>Language</w:t>
      </w:r>
      <w:proofErr w:type="spellEnd"/>
    </w:p>
    <w:p w14:paraId="38E6DAE8" w14:textId="2625F68D" w:rsidR="00F1452E" w:rsidRPr="00E96BD2" w:rsidRDefault="00F1452E" w:rsidP="00E96BD2">
      <w:pPr>
        <w:keepNext/>
        <w:keepLines/>
        <w:spacing w:before="120" w:after="40" w:line="240" w:lineRule="auto"/>
        <w:jc w:val="both"/>
        <w:rPr>
          <w:b/>
        </w:rPr>
      </w:pPr>
      <w:r w:rsidRPr="00E96BD2">
        <w:rPr>
          <w:b/>
        </w:rPr>
        <w:t>GML</w:t>
      </w:r>
    </w:p>
    <w:p w14:paraId="0B68D8F7" w14:textId="344D8C2B" w:rsidR="00F1452E" w:rsidRDefault="00F1452E" w:rsidP="00F1452E">
      <w:pPr>
        <w:keepNext/>
        <w:keepLines/>
        <w:spacing w:before="40" w:after="40" w:line="240" w:lineRule="auto"/>
        <w:jc w:val="both"/>
      </w:pPr>
      <w:proofErr w:type="spellStart"/>
      <w:r>
        <w:t>Geography</w:t>
      </w:r>
      <w:proofErr w:type="spellEnd"/>
      <w:r>
        <w:t xml:space="preserve"> </w:t>
      </w:r>
      <w:proofErr w:type="spellStart"/>
      <w:r>
        <w:t>Markup</w:t>
      </w:r>
      <w:proofErr w:type="spellEnd"/>
      <w:r>
        <w:t xml:space="preserve"> </w:t>
      </w:r>
      <w:proofErr w:type="spellStart"/>
      <w:r>
        <w:t>Language</w:t>
      </w:r>
      <w:proofErr w:type="spellEnd"/>
      <w:r>
        <w:t>. O</w:t>
      </w:r>
      <w:r w:rsidRPr="00F1452E">
        <w:t>becn</w:t>
      </w:r>
      <w:r>
        <w:t>é</w:t>
      </w:r>
      <w:r w:rsidRPr="00F1452E">
        <w:t xml:space="preserve"> XML určené pro geografické aplikace</w:t>
      </w:r>
      <w:r>
        <w:t>.</w:t>
      </w:r>
      <w:r w:rsidRPr="00F1452E">
        <w:t xml:space="preserve"> </w:t>
      </w:r>
      <w:r>
        <w:t>J</w:t>
      </w:r>
      <w:r w:rsidRPr="00F1452E">
        <w:t>edná se o rozsáhlý jazyk pro popis geografických objektů a geografických informací</w:t>
      </w:r>
      <w:r>
        <w:t>.</w:t>
      </w:r>
    </w:p>
    <w:p w14:paraId="7B47277B" w14:textId="77777777" w:rsidR="00F1452E" w:rsidRPr="00E96BD2" w:rsidRDefault="00F1452E" w:rsidP="00E96BD2">
      <w:pPr>
        <w:keepNext/>
        <w:keepLines/>
        <w:spacing w:before="120" w:after="40" w:line="240" w:lineRule="auto"/>
        <w:jc w:val="both"/>
        <w:rPr>
          <w:b/>
        </w:rPr>
      </w:pPr>
      <w:r w:rsidRPr="00E96BD2">
        <w:rPr>
          <w:b/>
        </w:rPr>
        <w:t>XSD</w:t>
      </w:r>
    </w:p>
    <w:p w14:paraId="71282918" w14:textId="3AA28996" w:rsidR="00F1452E" w:rsidRDefault="00F1452E" w:rsidP="00F1452E">
      <w:pPr>
        <w:keepNext/>
        <w:keepLines/>
        <w:spacing w:before="40" w:after="40" w:line="240" w:lineRule="auto"/>
        <w:jc w:val="both"/>
      </w:pPr>
      <w:r w:rsidRPr="00F1452E">
        <w:t xml:space="preserve">XML </w:t>
      </w:r>
      <w:proofErr w:type="spellStart"/>
      <w:r w:rsidRPr="00F1452E">
        <w:t>Schema</w:t>
      </w:r>
      <w:proofErr w:type="spellEnd"/>
      <w:r w:rsidRPr="00F1452E">
        <w:t xml:space="preserve"> </w:t>
      </w:r>
      <w:proofErr w:type="spellStart"/>
      <w:r w:rsidRPr="00F1452E">
        <w:t>Definition</w:t>
      </w:r>
      <w:proofErr w:type="spellEnd"/>
    </w:p>
    <w:p w14:paraId="0A412C19" w14:textId="77777777" w:rsidR="003C6255" w:rsidRPr="00E96BD2" w:rsidRDefault="00376615" w:rsidP="00E96BD2">
      <w:pPr>
        <w:keepNext/>
        <w:keepLines/>
        <w:spacing w:before="120" w:after="40" w:line="240" w:lineRule="auto"/>
        <w:jc w:val="both"/>
        <w:rPr>
          <w:b/>
        </w:rPr>
      </w:pPr>
      <w:r w:rsidRPr="00E96BD2">
        <w:rPr>
          <w:b/>
        </w:rPr>
        <w:t>ÚMPS</w:t>
      </w:r>
    </w:p>
    <w:p w14:paraId="0145777A" w14:textId="77777777" w:rsidR="00A646F0" w:rsidRPr="005409C3" w:rsidRDefault="00DD4D2A" w:rsidP="00B00728">
      <w:pPr>
        <w:keepNext/>
        <w:keepLines/>
        <w:spacing w:before="40" w:after="40" w:line="240" w:lineRule="auto"/>
        <w:jc w:val="both"/>
      </w:pPr>
      <w:r w:rsidRPr="005409C3">
        <w:t>Účelová mapa povrchové situace</w:t>
      </w:r>
    </w:p>
    <w:p w14:paraId="7D2385E3" w14:textId="1F2E88A1" w:rsidR="006A6212" w:rsidRPr="00E96BD2" w:rsidRDefault="006A6212" w:rsidP="00E96BD2">
      <w:pPr>
        <w:keepNext/>
        <w:keepLines/>
        <w:spacing w:before="120" w:after="40" w:line="240" w:lineRule="auto"/>
        <w:jc w:val="both"/>
        <w:rPr>
          <w:b/>
        </w:rPr>
      </w:pPr>
      <w:r w:rsidRPr="00E96BD2">
        <w:rPr>
          <w:b/>
        </w:rPr>
        <w:t>OMPS</w:t>
      </w:r>
    </w:p>
    <w:p w14:paraId="56D44F13" w14:textId="40A7FD34" w:rsidR="006A6212" w:rsidRPr="005409C3" w:rsidRDefault="006A6212" w:rsidP="006A6212">
      <w:pPr>
        <w:keepNext/>
        <w:keepLines/>
        <w:spacing w:before="40" w:after="40" w:line="240" w:lineRule="auto"/>
        <w:jc w:val="both"/>
      </w:pPr>
      <w:r w:rsidRPr="005409C3">
        <w:t>Objektová mapa povrchové situace</w:t>
      </w:r>
    </w:p>
    <w:p w14:paraId="6105463B" w14:textId="77777777" w:rsidR="005E5EE1" w:rsidRPr="00E96BD2" w:rsidRDefault="005E5EE1" w:rsidP="00E96BD2">
      <w:pPr>
        <w:keepNext/>
        <w:keepLines/>
        <w:spacing w:before="120" w:after="40" w:line="240" w:lineRule="auto"/>
        <w:jc w:val="both"/>
        <w:rPr>
          <w:b/>
        </w:rPr>
      </w:pPr>
      <w:r w:rsidRPr="00E96BD2">
        <w:rPr>
          <w:b/>
        </w:rPr>
        <w:t>TI</w:t>
      </w:r>
    </w:p>
    <w:p w14:paraId="22642725" w14:textId="77777777" w:rsidR="005E5EE1" w:rsidRDefault="005E5EE1" w:rsidP="00E96BD2">
      <w:pPr>
        <w:keepNext/>
        <w:keepLines/>
        <w:spacing w:before="40" w:after="40" w:line="240" w:lineRule="auto"/>
        <w:jc w:val="both"/>
      </w:pPr>
      <w:r>
        <w:t>Technická infrastruktura</w:t>
      </w:r>
    </w:p>
    <w:p w14:paraId="0DD61F00" w14:textId="77777777" w:rsidR="005E5EE1" w:rsidRPr="00E96BD2" w:rsidRDefault="005E5EE1" w:rsidP="00E96BD2">
      <w:pPr>
        <w:keepNext/>
        <w:keepLines/>
        <w:spacing w:before="120" w:after="40" w:line="240" w:lineRule="auto"/>
        <w:jc w:val="both"/>
        <w:rPr>
          <w:b/>
        </w:rPr>
      </w:pPr>
      <w:r w:rsidRPr="00E96BD2">
        <w:rPr>
          <w:b/>
        </w:rPr>
        <w:t>Objektový typ</w:t>
      </w:r>
    </w:p>
    <w:p w14:paraId="6A6FF3DA" w14:textId="32D33C64" w:rsidR="005E5EE1" w:rsidRPr="005409C3" w:rsidRDefault="005E5EE1" w:rsidP="005409C3">
      <w:pPr>
        <w:keepNext/>
        <w:keepLines/>
        <w:spacing w:before="40" w:after="40" w:line="240" w:lineRule="auto"/>
        <w:jc w:val="both"/>
      </w:pPr>
      <w:r w:rsidRPr="005409C3">
        <w:t>Základní typ objektu s unikátním pojmenováním</w:t>
      </w:r>
      <w:r w:rsidR="00D559EB">
        <w:t xml:space="preserve"> </w:t>
      </w:r>
      <w:r w:rsidR="00625FE7">
        <w:t>předávaný prostřednictvím</w:t>
      </w:r>
      <w:r w:rsidR="00D559EB">
        <w:t xml:space="preserve"> VF XML</w:t>
      </w:r>
    </w:p>
    <w:p w14:paraId="63EADC84" w14:textId="77777777" w:rsidR="005E5EE1" w:rsidRPr="00E96BD2" w:rsidRDefault="005E5EE1" w:rsidP="00E96BD2">
      <w:pPr>
        <w:keepNext/>
        <w:keepLines/>
        <w:spacing w:before="120" w:after="40" w:line="240" w:lineRule="auto"/>
        <w:jc w:val="both"/>
        <w:rPr>
          <w:b/>
        </w:rPr>
      </w:pPr>
      <w:r w:rsidRPr="00E96BD2">
        <w:rPr>
          <w:b/>
        </w:rPr>
        <w:t>Objektový atribut</w:t>
      </w:r>
    </w:p>
    <w:p w14:paraId="441AAA7D" w14:textId="77777777" w:rsidR="005E5EE1" w:rsidRPr="005409C3" w:rsidRDefault="005E5EE1" w:rsidP="005409C3">
      <w:pPr>
        <w:keepNext/>
        <w:keepLines/>
        <w:spacing w:before="40" w:after="40" w:line="240" w:lineRule="auto"/>
        <w:jc w:val="both"/>
      </w:pPr>
      <w:r w:rsidRPr="005409C3">
        <w:t>Sledovaný údaj na objektovém typu</w:t>
      </w:r>
    </w:p>
    <w:p w14:paraId="3AF5963A" w14:textId="77777777" w:rsidR="005E5EE1" w:rsidRPr="00E96BD2" w:rsidRDefault="005E5EE1" w:rsidP="00E96BD2">
      <w:pPr>
        <w:keepNext/>
        <w:keepLines/>
        <w:spacing w:before="120" w:after="40" w:line="240" w:lineRule="auto"/>
        <w:jc w:val="both"/>
        <w:rPr>
          <w:b/>
        </w:rPr>
      </w:pPr>
      <w:r w:rsidRPr="00E96BD2">
        <w:rPr>
          <w:b/>
        </w:rPr>
        <w:t>URI</w:t>
      </w:r>
    </w:p>
    <w:p w14:paraId="7A90F4C0" w14:textId="77777777" w:rsidR="005E5EE1" w:rsidRPr="005409C3" w:rsidRDefault="005E5EE1" w:rsidP="005409C3">
      <w:pPr>
        <w:keepNext/>
        <w:keepLines/>
        <w:spacing w:before="40" w:after="40" w:line="240" w:lineRule="auto"/>
        <w:jc w:val="both"/>
      </w:pPr>
      <w:proofErr w:type="spellStart"/>
      <w:r w:rsidRPr="005409C3">
        <w:t>Uniform</w:t>
      </w:r>
      <w:proofErr w:type="spellEnd"/>
      <w:r w:rsidRPr="005409C3">
        <w:t xml:space="preserve"> </w:t>
      </w:r>
      <w:proofErr w:type="spellStart"/>
      <w:r w:rsidRPr="005409C3">
        <w:t>Resource</w:t>
      </w:r>
      <w:proofErr w:type="spellEnd"/>
      <w:r w:rsidRPr="005409C3">
        <w:t xml:space="preserve"> </w:t>
      </w:r>
      <w:proofErr w:type="spellStart"/>
      <w:r w:rsidRPr="005409C3">
        <w:t>Identifier</w:t>
      </w:r>
      <w:proofErr w:type="spellEnd"/>
    </w:p>
    <w:p w14:paraId="45844319" w14:textId="1F789DF7" w:rsidR="00863C16" w:rsidRPr="00E96BD2" w:rsidRDefault="00863C16" w:rsidP="00E96BD2">
      <w:pPr>
        <w:keepNext/>
        <w:keepLines/>
        <w:spacing w:before="120" w:after="40" w:line="240" w:lineRule="auto"/>
        <w:jc w:val="both"/>
        <w:rPr>
          <w:b/>
        </w:rPr>
      </w:pPr>
      <w:r w:rsidRPr="00E96BD2">
        <w:rPr>
          <w:b/>
        </w:rPr>
        <w:t>Datový blok</w:t>
      </w:r>
    </w:p>
    <w:p w14:paraId="488A5EC1" w14:textId="6F34EE92" w:rsidR="005409C3" w:rsidRDefault="00863C16" w:rsidP="00D208D5">
      <w:pPr>
        <w:keepNext/>
        <w:keepLines/>
        <w:spacing w:before="40" w:after="40" w:line="240" w:lineRule="auto"/>
        <w:jc w:val="both"/>
      </w:pPr>
      <w:r w:rsidRPr="005409C3">
        <w:t xml:space="preserve">Datový blok charakterizuje </w:t>
      </w:r>
      <w:r w:rsidR="00E96BD2">
        <w:t>příznak objektových typů</w:t>
      </w:r>
      <w:r w:rsidRPr="005409C3">
        <w:t xml:space="preserve"> zapisovaných do dokumentů VF XML. Pro oblast DTM </w:t>
      </w:r>
      <w:r w:rsidR="00877877">
        <w:t xml:space="preserve">DMVS </w:t>
      </w:r>
      <w:r w:rsidRPr="005409C3">
        <w:t>se jedná o datové bloky ÚMPS, TI a OMPS.</w:t>
      </w:r>
    </w:p>
    <w:p w14:paraId="418F5F56" w14:textId="0B176B31" w:rsidR="00D208D5" w:rsidRDefault="00D208D5">
      <w:r>
        <w:br w:type="page"/>
      </w:r>
    </w:p>
    <w:p w14:paraId="78224C4C" w14:textId="77777777" w:rsidR="00906B77" w:rsidRPr="00252BEF" w:rsidRDefault="00906B77" w:rsidP="009F61A4">
      <w:pPr>
        <w:pStyle w:val="Nadpis1"/>
        <w:numPr>
          <w:ilvl w:val="0"/>
          <w:numId w:val="1"/>
        </w:numPr>
        <w:rPr>
          <w:rFonts w:eastAsia="Times New Roman"/>
        </w:rPr>
      </w:pPr>
      <w:bookmarkStart w:id="5" w:name="_Toc474328979"/>
      <w:r w:rsidRPr="00252BEF">
        <w:rPr>
          <w:rFonts w:eastAsia="Times New Roman"/>
        </w:rPr>
        <w:lastRenderedPageBreak/>
        <w:t>Úvod</w:t>
      </w:r>
      <w:bookmarkEnd w:id="5"/>
    </w:p>
    <w:p w14:paraId="60D8EC71" w14:textId="59F83D5B" w:rsidR="00CC183F" w:rsidRPr="007C429D" w:rsidRDefault="00CC183F" w:rsidP="00CC183F">
      <w:pPr>
        <w:keepNext/>
        <w:keepLines/>
        <w:spacing w:before="40" w:after="40" w:line="240" w:lineRule="auto"/>
        <w:jc w:val="both"/>
      </w:pPr>
      <w:r w:rsidRPr="007C429D">
        <w:t xml:space="preserve">Cílem projektu je </w:t>
      </w:r>
      <w:r w:rsidR="00C37E4B" w:rsidRPr="007C429D">
        <w:t>vytvoření standardizovaného formátu pro</w:t>
      </w:r>
      <w:r w:rsidRPr="007C429D">
        <w:t xml:space="preserve"> sdílení dat</w:t>
      </w:r>
      <w:r w:rsidR="00C37E4B" w:rsidRPr="007C429D">
        <w:t xml:space="preserve"> DTM</w:t>
      </w:r>
      <w:r w:rsidRPr="007C429D">
        <w:t xml:space="preserve"> DMVS mezi</w:t>
      </w:r>
      <w:r w:rsidR="00C920C3" w:rsidRPr="007C429D">
        <w:t xml:space="preserve"> partnery DMVS, subjekty veřejné správy a dalšími uživateli.</w:t>
      </w:r>
      <w:r w:rsidRPr="007C429D">
        <w:t xml:space="preserve"> </w:t>
      </w:r>
      <w:r w:rsidR="001100A6" w:rsidRPr="007C429D">
        <w:t xml:space="preserve">Dílčím cílem projektu je implementace VF XML jako univerzálního formátu pro předávání dat geodetických a projekčních zakázek. </w:t>
      </w:r>
      <w:r w:rsidRPr="007C429D">
        <w:t>Prostředky k naplnění t</w:t>
      </w:r>
      <w:r w:rsidR="001100A6" w:rsidRPr="007C429D">
        <w:t>ěc</w:t>
      </w:r>
      <w:r w:rsidRPr="007C429D">
        <w:t>hto cíl</w:t>
      </w:r>
      <w:r w:rsidR="001100A6" w:rsidRPr="007C429D">
        <w:t>ů</w:t>
      </w:r>
      <w:r w:rsidRPr="007C429D">
        <w:t xml:space="preserve"> jsou standardizace </w:t>
      </w:r>
      <w:r w:rsidR="00C920C3" w:rsidRPr="007C429D">
        <w:t>předávání dat</w:t>
      </w:r>
      <w:r w:rsidRPr="007C429D">
        <w:t>, aktualizace a tvorby dat a zavedení univerzálního výměnného formátu, který bude zajišťovat jednotný a plnohodnotný formát</w:t>
      </w:r>
      <w:r w:rsidR="00C920C3" w:rsidRPr="007C429D">
        <w:t>.</w:t>
      </w:r>
    </w:p>
    <w:p w14:paraId="7CF39C44" w14:textId="77777777" w:rsidR="00CC183F" w:rsidRPr="007C429D" w:rsidRDefault="00CC183F" w:rsidP="00CC183F">
      <w:pPr>
        <w:keepNext/>
        <w:keepLines/>
        <w:spacing w:before="40" w:after="40" w:line="240" w:lineRule="auto"/>
        <w:jc w:val="both"/>
      </w:pPr>
    </w:p>
    <w:p w14:paraId="3A1145ED" w14:textId="4E5CD27B" w:rsidR="00CC183F" w:rsidRPr="007C429D" w:rsidRDefault="00CC183F" w:rsidP="00CC183F">
      <w:pPr>
        <w:keepNext/>
        <w:keepLines/>
        <w:spacing w:before="40" w:after="40" w:line="240" w:lineRule="auto"/>
        <w:jc w:val="both"/>
      </w:pPr>
      <w:r w:rsidRPr="007C429D">
        <w:t>Struktura výměnného formátu je věcně a přehledně definována, aby byla srozumitelná všem potenciálním uživatelům. V rámci standardizace je zajištěna jednoznačná charakteristika dat včetně unikátního pojmenování jednotlivých typových objektů vedených v datových skladech DMVS, kterou zajišťují datový model VF XML a ontologický popis.</w:t>
      </w:r>
    </w:p>
    <w:p w14:paraId="7ECD4CA9" w14:textId="1FDCEF04" w:rsidR="002C3071" w:rsidRPr="007C429D" w:rsidRDefault="002C3071" w:rsidP="0045715F">
      <w:pPr>
        <w:pStyle w:val="Odstavecseseznamem"/>
        <w:keepNext/>
        <w:keepLines/>
        <w:numPr>
          <w:ilvl w:val="0"/>
          <w:numId w:val="7"/>
        </w:numPr>
        <w:spacing w:before="60" w:after="60" w:line="240" w:lineRule="auto"/>
        <w:ind w:left="714" w:hanging="357"/>
        <w:contextualSpacing w:val="0"/>
        <w:jc w:val="both"/>
      </w:pPr>
      <w:r w:rsidRPr="007C429D">
        <w:t>Výměnný formát neobsahuje informace o relacích mezi objekty</w:t>
      </w:r>
      <w:r w:rsidR="00BD7FB1" w:rsidRPr="007C429D">
        <w:t xml:space="preserve"> DTM DMVS, </w:t>
      </w:r>
      <w:r w:rsidRPr="007C429D">
        <w:t xml:space="preserve">s výjimkou hierarchické klasifikace objektů. </w:t>
      </w:r>
    </w:p>
    <w:p w14:paraId="43B4730F" w14:textId="43E619A4" w:rsidR="00CC183F" w:rsidRPr="007C429D" w:rsidRDefault="00CC183F" w:rsidP="0045715F">
      <w:pPr>
        <w:pStyle w:val="Odstavecseseznamem"/>
        <w:keepNext/>
        <w:keepLines/>
        <w:numPr>
          <w:ilvl w:val="0"/>
          <w:numId w:val="7"/>
        </w:numPr>
        <w:spacing w:before="60" w:after="60" w:line="240" w:lineRule="auto"/>
        <w:ind w:left="714" w:hanging="357"/>
        <w:contextualSpacing w:val="0"/>
        <w:jc w:val="both"/>
      </w:pPr>
      <w:r w:rsidRPr="007C429D">
        <w:t>Významový (sémantický) popis objektů a jejich logických vztahů je definován ontologickým popisem.</w:t>
      </w:r>
    </w:p>
    <w:p w14:paraId="5A97974C" w14:textId="77777777" w:rsidR="00CC183F" w:rsidRPr="007C429D" w:rsidRDefault="00CC183F" w:rsidP="0045715F">
      <w:pPr>
        <w:pStyle w:val="Odstavecseseznamem"/>
        <w:keepNext/>
        <w:keepLines/>
        <w:numPr>
          <w:ilvl w:val="0"/>
          <w:numId w:val="7"/>
        </w:numPr>
        <w:spacing w:before="60" w:after="60" w:line="240" w:lineRule="auto"/>
        <w:ind w:left="714" w:hanging="357"/>
        <w:contextualSpacing w:val="0"/>
        <w:jc w:val="both"/>
      </w:pPr>
      <w:r w:rsidRPr="007C429D">
        <w:t>Zajištění integrity datového obsahu včetně dodržení topologických, identifikačních a dalších pravidel se předpokládá na úrovni aplikační (tj. např. při přejímce dat ve výměnném formátu a jejich zapracování do datového skladu).</w:t>
      </w:r>
    </w:p>
    <w:p w14:paraId="41D3B5EE" w14:textId="42C853B7" w:rsidR="00CC183F" w:rsidRPr="007C429D" w:rsidRDefault="00CC183F" w:rsidP="0045715F">
      <w:pPr>
        <w:pStyle w:val="Odstavecseseznamem"/>
        <w:keepNext/>
        <w:keepLines/>
        <w:numPr>
          <w:ilvl w:val="0"/>
          <w:numId w:val="7"/>
        </w:numPr>
        <w:spacing w:before="60" w:after="60" w:line="240" w:lineRule="auto"/>
        <w:ind w:left="714" w:hanging="357"/>
        <w:contextualSpacing w:val="0"/>
        <w:jc w:val="both"/>
      </w:pPr>
      <w:r w:rsidRPr="007C429D">
        <w:t>V První etapě projektu je řešení zaměřeno na část DTM. Výměnný formát je připraven</w:t>
      </w:r>
      <w:r w:rsidR="00BD7FB1" w:rsidRPr="007C429D">
        <w:t xml:space="preserve"> tak, aby mohl být v budoucnu </w:t>
      </w:r>
      <w:r w:rsidRPr="007C429D">
        <w:t>rozš</w:t>
      </w:r>
      <w:r w:rsidR="00BD7FB1" w:rsidRPr="007C429D">
        <w:t>i</w:t>
      </w:r>
      <w:r w:rsidRPr="007C429D">
        <w:t>ř</w:t>
      </w:r>
      <w:r w:rsidR="00BD7FB1" w:rsidRPr="007C429D">
        <w:t xml:space="preserve">ován </w:t>
      </w:r>
      <w:r w:rsidRPr="007C429D">
        <w:t>o další datové struktury DMVS.</w:t>
      </w:r>
    </w:p>
    <w:p w14:paraId="71F7490B" w14:textId="77777777" w:rsidR="00CC183F" w:rsidRPr="007C429D" w:rsidRDefault="00CC183F" w:rsidP="00CC183F">
      <w:pPr>
        <w:keepNext/>
        <w:keepLines/>
        <w:spacing w:before="40" w:after="40" w:line="240" w:lineRule="auto"/>
        <w:jc w:val="both"/>
      </w:pPr>
    </w:p>
    <w:p w14:paraId="1E577DDE" w14:textId="6AB81DD8" w:rsidR="00CC183F" w:rsidRDefault="00CC183F" w:rsidP="00CC183F">
      <w:pPr>
        <w:keepNext/>
        <w:keepLines/>
        <w:spacing w:before="40" w:after="40" w:line="240" w:lineRule="auto"/>
        <w:jc w:val="both"/>
      </w:pPr>
      <w:r w:rsidRPr="007C429D">
        <w:t>Projekt je realizován ve spolupráci s následujícími subjekty - Plzeňský kraj, Hlavní město Praha, Kraj Vysočina, Liberecký kraj, Karlovarský kraj</w:t>
      </w:r>
      <w:r w:rsidR="00DA3A3F">
        <w:t>,</w:t>
      </w:r>
      <w:r w:rsidRPr="007C429D">
        <w:t xml:space="preserve"> Zlínský kraj</w:t>
      </w:r>
      <w:r w:rsidR="00DA3A3F">
        <w:t xml:space="preserve"> a Statutární město Brno</w:t>
      </w:r>
      <w:r w:rsidRPr="007C429D">
        <w:t>.</w:t>
      </w:r>
    </w:p>
    <w:p w14:paraId="43B0A3BC" w14:textId="48F994DB" w:rsidR="007B2EF7" w:rsidRPr="009F61A4" w:rsidRDefault="001E3277" w:rsidP="009F61A4">
      <w:pPr>
        <w:pStyle w:val="Nadpis1"/>
        <w:numPr>
          <w:ilvl w:val="0"/>
          <w:numId w:val="1"/>
        </w:numPr>
        <w:rPr>
          <w:rFonts w:eastAsia="Times New Roman"/>
        </w:rPr>
      </w:pPr>
      <w:bookmarkStart w:id="6" w:name="_Toc474328980"/>
      <w:r>
        <w:rPr>
          <w:rFonts w:eastAsia="Times New Roman"/>
        </w:rPr>
        <w:t>Struktura</w:t>
      </w:r>
      <w:r w:rsidR="00E13E5B" w:rsidRPr="009F61A4">
        <w:rPr>
          <w:rFonts w:eastAsia="Times New Roman"/>
        </w:rPr>
        <w:t xml:space="preserve"> VF XML</w:t>
      </w:r>
      <w:r w:rsidR="00A44756" w:rsidRPr="009F61A4">
        <w:rPr>
          <w:rFonts w:eastAsia="Times New Roman"/>
        </w:rPr>
        <w:t xml:space="preserve"> DTM DMVS</w:t>
      </w:r>
      <w:bookmarkEnd w:id="6"/>
    </w:p>
    <w:p w14:paraId="551FCCFC" w14:textId="00F52F23" w:rsidR="006F1E2F" w:rsidRDefault="006F5E34" w:rsidP="006F1E2F">
      <w:pPr>
        <w:keepNext/>
        <w:keepLines/>
        <w:tabs>
          <w:tab w:val="left" w:pos="6390"/>
        </w:tabs>
        <w:spacing w:before="40" w:after="40" w:line="240" w:lineRule="auto"/>
        <w:jc w:val="both"/>
      </w:pPr>
      <w:r w:rsidRPr="00CC108B">
        <w:t xml:space="preserve">Struktura </w:t>
      </w:r>
      <w:r w:rsidR="001E3277" w:rsidRPr="00CC108B">
        <w:t xml:space="preserve">výměnného formátu </w:t>
      </w:r>
      <w:r w:rsidR="00CC108B">
        <w:t xml:space="preserve">navazuje na koncept VF XML, který v určitých případech upřesňuje. </w:t>
      </w:r>
      <w:r w:rsidR="006F1E2F">
        <w:t xml:space="preserve">Dokumenty výměnného formátu DMVS jsou ve formátu XML. </w:t>
      </w:r>
      <w:r w:rsidR="006F1E2F" w:rsidRPr="00F1452E">
        <w:t>Struktura zápisu XML dokumentů je definována pomocí XSD</w:t>
      </w:r>
      <w:r w:rsidR="006F1E2F">
        <w:t xml:space="preserve"> souborů</w:t>
      </w:r>
      <w:r w:rsidR="006F1E2F" w:rsidRPr="00F1452E">
        <w:t xml:space="preserve"> (XML </w:t>
      </w:r>
      <w:proofErr w:type="spellStart"/>
      <w:r w:rsidR="006F1E2F" w:rsidRPr="00F1452E">
        <w:t>Schema</w:t>
      </w:r>
      <w:proofErr w:type="spellEnd"/>
      <w:r w:rsidR="006F1E2F" w:rsidRPr="00F1452E">
        <w:t xml:space="preserve"> </w:t>
      </w:r>
      <w:proofErr w:type="spellStart"/>
      <w:r w:rsidR="006F1E2F" w:rsidRPr="00F1452E">
        <w:t>Definition</w:t>
      </w:r>
      <w:proofErr w:type="spellEnd"/>
      <w:r w:rsidR="006F1E2F" w:rsidRPr="00F1452E">
        <w:t>).</w:t>
      </w:r>
    </w:p>
    <w:p w14:paraId="2155723D" w14:textId="660C4EAC" w:rsidR="006F1E2F" w:rsidRPr="006F1E2F" w:rsidRDefault="006F1E2F" w:rsidP="006F1E2F">
      <w:pPr>
        <w:pStyle w:val="Nadpis1"/>
        <w:numPr>
          <w:ilvl w:val="0"/>
          <w:numId w:val="1"/>
        </w:numPr>
        <w:rPr>
          <w:rFonts w:eastAsia="Times New Roman"/>
        </w:rPr>
      </w:pPr>
      <w:bookmarkStart w:id="7" w:name="_Toc474328981"/>
      <w:r w:rsidRPr="006F1E2F">
        <w:rPr>
          <w:rFonts w:eastAsia="Times New Roman"/>
        </w:rPr>
        <w:t>Dokumenty XML</w:t>
      </w:r>
      <w:bookmarkEnd w:id="7"/>
    </w:p>
    <w:p w14:paraId="0CEEE863" w14:textId="465FC36B" w:rsidR="006F1E2F" w:rsidRPr="006F1E2F" w:rsidRDefault="006F1E2F" w:rsidP="006F1E2F">
      <w:pPr>
        <w:pStyle w:val="Nadpis2"/>
        <w:numPr>
          <w:ilvl w:val="1"/>
          <w:numId w:val="1"/>
        </w:numPr>
        <w:ind w:left="709" w:hanging="709"/>
        <w:rPr>
          <w:rFonts w:eastAsia="Times New Roman"/>
          <w:color w:val="365F91"/>
        </w:rPr>
      </w:pPr>
      <w:bookmarkStart w:id="8" w:name="_Toc445284780"/>
      <w:bookmarkStart w:id="9" w:name="_Toc474328982"/>
      <w:r w:rsidRPr="006F1E2F">
        <w:rPr>
          <w:rFonts w:eastAsia="Times New Roman"/>
          <w:color w:val="365F91"/>
        </w:rPr>
        <w:t xml:space="preserve">Struktura </w:t>
      </w:r>
      <w:r>
        <w:rPr>
          <w:rFonts w:eastAsia="Times New Roman"/>
          <w:color w:val="365F91"/>
        </w:rPr>
        <w:t>XML dokumentů</w:t>
      </w:r>
      <w:bookmarkEnd w:id="8"/>
      <w:bookmarkEnd w:id="9"/>
    </w:p>
    <w:p w14:paraId="4455DCAE" w14:textId="48E2866B" w:rsidR="006F1E2F" w:rsidRDefault="006F1E2F" w:rsidP="006F1E2F">
      <w:pPr>
        <w:keepNext/>
        <w:keepLines/>
        <w:spacing w:before="40" w:after="40" w:line="240" w:lineRule="auto"/>
        <w:jc w:val="both"/>
      </w:pPr>
      <w:r>
        <w:t>V rámci VF XML jsou vedeny dva typy dokumentů:</w:t>
      </w:r>
    </w:p>
    <w:p w14:paraId="2CFFDA53" w14:textId="77777777" w:rsidR="006F1E2F" w:rsidRDefault="006F1E2F" w:rsidP="006F1E2F">
      <w:pPr>
        <w:pStyle w:val="Odstavecseseznamem"/>
        <w:keepNext/>
        <w:keepLines/>
        <w:numPr>
          <w:ilvl w:val="0"/>
          <w:numId w:val="21"/>
        </w:numPr>
        <w:spacing w:before="40" w:after="40" w:line="240" w:lineRule="auto"/>
        <w:jc w:val="both"/>
      </w:pPr>
      <w:r>
        <w:t>Hlavní dokument XML</w:t>
      </w:r>
    </w:p>
    <w:p w14:paraId="6E677732" w14:textId="77777777" w:rsidR="006F1E2F" w:rsidRDefault="006F1E2F" w:rsidP="006F1E2F">
      <w:pPr>
        <w:pStyle w:val="Odstavecseseznamem"/>
        <w:keepNext/>
        <w:keepLines/>
        <w:numPr>
          <w:ilvl w:val="0"/>
          <w:numId w:val="21"/>
        </w:numPr>
        <w:spacing w:before="40" w:after="40" w:line="240" w:lineRule="auto"/>
        <w:jc w:val="both"/>
      </w:pPr>
      <w:r>
        <w:t>Doplňující dokumenty XML</w:t>
      </w:r>
    </w:p>
    <w:p w14:paraId="1254993A" w14:textId="77777777" w:rsidR="006F1E2F" w:rsidRDefault="006F1E2F" w:rsidP="006F1E2F">
      <w:pPr>
        <w:keepNext/>
        <w:keepLines/>
        <w:spacing w:before="40" w:after="40" w:line="240" w:lineRule="auto"/>
        <w:jc w:val="both"/>
      </w:pPr>
    </w:p>
    <w:p w14:paraId="5286F473" w14:textId="785CB585" w:rsidR="006F1E2F" w:rsidRDefault="006F1E2F" w:rsidP="006F1E2F">
      <w:pPr>
        <w:keepNext/>
        <w:keepLines/>
        <w:spacing w:before="40" w:after="40" w:line="240" w:lineRule="auto"/>
        <w:jc w:val="both"/>
      </w:pPr>
      <w:r>
        <w:t>Hlavní dokument XML a doplňující dokumenty XML jsou poskytovány v komprimovaném ZIP balíčku</w:t>
      </w:r>
      <w:r w:rsidR="00252BEF">
        <w:t xml:space="preserve"> </w:t>
      </w:r>
      <w:r>
        <w:t>s</w:t>
      </w:r>
      <w:r w:rsidR="00252BEF">
        <w:t xml:space="preserve"> možným</w:t>
      </w:r>
      <w:r>
        <w:t> pojmenováním:</w:t>
      </w:r>
    </w:p>
    <w:p w14:paraId="17AC9E10" w14:textId="77777777" w:rsidR="00252BEF" w:rsidRPr="00252BEF" w:rsidRDefault="006F1E2F" w:rsidP="00252BEF">
      <w:pPr>
        <w:pStyle w:val="Odstavecseseznamem"/>
        <w:keepNext/>
        <w:keepLines/>
        <w:numPr>
          <w:ilvl w:val="0"/>
          <w:numId w:val="26"/>
        </w:numPr>
        <w:spacing w:before="40" w:after="40" w:line="240" w:lineRule="auto"/>
        <w:jc w:val="both"/>
        <w:rPr>
          <w:rFonts w:ascii="Courier New" w:hAnsi="Courier New" w:cs="Courier New"/>
          <w:sz w:val="20"/>
          <w:szCs w:val="20"/>
        </w:rPr>
      </w:pPr>
      <w:r w:rsidRPr="00252BEF">
        <w:rPr>
          <w:rFonts w:ascii="Courier New" w:hAnsi="Courier New" w:cs="Courier New"/>
          <w:sz w:val="20"/>
          <w:szCs w:val="20"/>
        </w:rPr>
        <w:t>yyyymmdd_STAV_VFD.zip</w:t>
      </w:r>
    </w:p>
    <w:p w14:paraId="1E5CCA54" w14:textId="0E580635" w:rsidR="006F1E2F" w:rsidRPr="00252BEF" w:rsidRDefault="006F1E2F" w:rsidP="00252BEF">
      <w:pPr>
        <w:pStyle w:val="Odstavecseseznamem"/>
        <w:keepNext/>
        <w:keepLines/>
        <w:numPr>
          <w:ilvl w:val="0"/>
          <w:numId w:val="26"/>
        </w:numPr>
        <w:spacing w:before="40" w:after="40" w:line="240" w:lineRule="auto"/>
        <w:jc w:val="both"/>
        <w:rPr>
          <w:rFonts w:ascii="Courier New" w:hAnsi="Courier New" w:cs="Courier New"/>
          <w:sz w:val="20"/>
          <w:szCs w:val="20"/>
        </w:rPr>
      </w:pPr>
      <w:r w:rsidRPr="00252BEF">
        <w:rPr>
          <w:rFonts w:ascii="Courier New" w:hAnsi="Courier New" w:cs="Courier New"/>
          <w:sz w:val="20"/>
          <w:szCs w:val="20"/>
        </w:rPr>
        <w:t>yyyymmdd_ZMENY_VFD.zip</w:t>
      </w:r>
    </w:p>
    <w:p w14:paraId="68CAB73A" w14:textId="77777777" w:rsidR="006F1E2F" w:rsidRDefault="006F1E2F" w:rsidP="00252BEF">
      <w:pPr>
        <w:pStyle w:val="Odstavecseseznamem"/>
        <w:keepNext/>
        <w:keepLines/>
        <w:numPr>
          <w:ilvl w:val="0"/>
          <w:numId w:val="30"/>
        </w:numPr>
        <w:spacing w:before="40" w:after="40" w:line="240" w:lineRule="auto"/>
        <w:jc w:val="both"/>
      </w:pPr>
      <w:proofErr w:type="spellStart"/>
      <w:r>
        <w:t>yyyymmdd</w:t>
      </w:r>
      <w:proofErr w:type="spellEnd"/>
      <w:r>
        <w:t xml:space="preserve"> – datum vygenerování dokumentů XML ve tvaru</w:t>
      </w:r>
    </w:p>
    <w:p w14:paraId="43E42D8C" w14:textId="77777777" w:rsidR="006F1E2F" w:rsidRDefault="006F1E2F" w:rsidP="00252BEF">
      <w:pPr>
        <w:pStyle w:val="Odstavecseseznamem"/>
        <w:keepNext/>
        <w:keepLines/>
        <w:numPr>
          <w:ilvl w:val="1"/>
          <w:numId w:val="31"/>
        </w:numPr>
        <w:spacing w:before="40" w:after="40" w:line="240" w:lineRule="auto"/>
        <w:jc w:val="both"/>
      </w:pPr>
      <w:proofErr w:type="spellStart"/>
      <w:r>
        <w:t>yyyy</w:t>
      </w:r>
      <w:proofErr w:type="spellEnd"/>
      <w:r>
        <w:t xml:space="preserve"> – čtyřmístný údaj pro rok</w:t>
      </w:r>
    </w:p>
    <w:p w14:paraId="23B428E8" w14:textId="77777777" w:rsidR="006F1E2F" w:rsidRDefault="006F1E2F" w:rsidP="00252BEF">
      <w:pPr>
        <w:pStyle w:val="Odstavecseseznamem"/>
        <w:keepNext/>
        <w:keepLines/>
        <w:numPr>
          <w:ilvl w:val="1"/>
          <w:numId w:val="31"/>
        </w:numPr>
        <w:spacing w:before="40" w:after="40" w:line="240" w:lineRule="auto"/>
        <w:jc w:val="both"/>
      </w:pPr>
      <w:r>
        <w:t>mm – dvoumístný údaj pro měsíc</w:t>
      </w:r>
    </w:p>
    <w:p w14:paraId="519205FA" w14:textId="77777777" w:rsidR="006F1E2F" w:rsidRDefault="006F1E2F" w:rsidP="00252BEF">
      <w:pPr>
        <w:pStyle w:val="Odstavecseseznamem"/>
        <w:keepNext/>
        <w:keepLines/>
        <w:numPr>
          <w:ilvl w:val="1"/>
          <w:numId w:val="31"/>
        </w:numPr>
        <w:spacing w:before="40" w:after="40" w:line="240" w:lineRule="auto"/>
        <w:jc w:val="both"/>
      </w:pPr>
      <w:proofErr w:type="spellStart"/>
      <w:r>
        <w:t>dd</w:t>
      </w:r>
      <w:proofErr w:type="spellEnd"/>
      <w:r>
        <w:t xml:space="preserve"> – dvoumístný údaj pro den</w:t>
      </w:r>
    </w:p>
    <w:p w14:paraId="69FC1C6A" w14:textId="77777777" w:rsidR="006F1E2F" w:rsidRDefault="006F1E2F" w:rsidP="00252BEF">
      <w:pPr>
        <w:pStyle w:val="Odstavecseseznamem"/>
        <w:keepNext/>
        <w:keepLines/>
        <w:numPr>
          <w:ilvl w:val="0"/>
          <w:numId w:val="30"/>
        </w:numPr>
        <w:spacing w:before="40" w:after="40" w:line="240" w:lineRule="auto"/>
        <w:jc w:val="both"/>
      </w:pPr>
      <w:r>
        <w:t>STAV – kompletní výdej stavových dat</w:t>
      </w:r>
    </w:p>
    <w:p w14:paraId="07DAEB1F" w14:textId="77777777" w:rsidR="006F1E2F" w:rsidRDefault="006F1E2F" w:rsidP="00252BEF">
      <w:pPr>
        <w:pStyle w:val="Odstavecseseznamem"/>
        <w:keepNext/>
        <w:keepLines/>
        <w:numPr>
          <w:ilvl w:val="0"/>
          <w:numId w:val="30"/>
        </w:numPr>
        <w:spacing w:before="40" w:after="40" w:line="240" w:lineRule="auto"/>
        <w:jc w:val="both"/>
      </w:pPr>
      <w:r>
        <w:t>ZMENY – změnové věty</w:t>
      </w:r>
    </w:p>
    <w:p w14:paraId="747ACB37" w14:textId="77777777" w:rsidR="006F1E2F" w:rsidRDefault="006F1E2F" w:rsidP="00252BEF">
      <w:pPr>
        <w:pStyle w:val="Odstavecseseznamem"/>
        <w:keepNext/>
        <w:keepLines/>
        <w:numPr>
          <w:ilvl w:val="0"/>
          <w:numId w:val="30"/>
        </w:numPr>
        <w:spacing w:before="40" w:after="40" w:line="240" w:lineRule="auto"/>
        <w:jc w:val="both"/>
      </w:pPr>
      <w:r>
        <w:lastRenderedPageBreak/>
        <w:t>VFD – výměnný formát DMVS</w:t>
      </w:r>
    </w:p>
    <w:p w14:paraId="25D2FDB6" w14:textId="77777777" w:rsidR="006F1E2F" w:rsidRPr="006F1E2F" w:rsidRDefault="006F1E2F" w:rsidP="006F1E2F">
      <w:pPr>
        <w:pStyle w:val="Nadpis2"/>
        <w:numPr>
          <w:ilvl w:val="2"/>
          <w:numId w:val="1"/>
        </w:numPr>
        <w:ind w:left="851" w:hanging="840"/>
        <w:rPr>
          <w:rFonts w:eastAsia="Times New Roman"/>
          <w:color w:val="365F91"/>
          <w:sz w:val="24"/>
          <w:szCs w:val="24"/>
        </w:rPr>
      </w:pPr>
      <w:bookmarkStart w:id="10" w:name="_Toc445284781"/>
      <w:bookmarkStart w:id="11" w:name="_Toc474328983"/>
      <w:r w:rsidRPr="006F1E2F">
        <w:rPr>
          <w:rFonts w:eastAsia="Times New Roman"/>
          <w:color w:val="365F91"/>
          <w:sz w:val="24"/>
          <w:szCs w:val="24"/>
        </w:rPr>
        <w:t>Hlavní dokument XML</w:t>
      </w:r>
      <w:bookmarkEnd w:id="10"/>
      <w:bookmarkEnd w:id="11"/>
    </w:p>
    <w:p w14:paraId="2A5BE4FE" w14:textId="77777777" w:rsidR="006F1E2F" w:rsidRDefault="006F1E2F" w:rsidP="006F1E2F">
      <w:pPr>
        <w:keepNext/>
        <w:keepLines/>
        <w:spacing w:before="40" w:after="40" w:line="240" w:lineRule="auto"/>
        <w:jc w:val="both"/>
      </w:pPr>
      <w:r>
        <w:t>Hlavní dokument XML obsahuje vlastní data, tedy objektové typy a jejich sledované vlastnosti (objektové atributy). Data jsou uspořádaná podle kolekcí údajů.</w:t>
      </w:r>
    </w:p>
    <w:p w14:paraId="226CAEC1" w14:textId="77777777" w:rsidR="006F1E2F" w:rsidRDefault="006F1E2F" w:rsidP="006F1E2F">
      <w:pPr>
        <w:keepNext/>
        <w:keepLines/>
        <w:spacing w:before="40" w:after="40" w:line="240" w:lineRule="auto"/>
        <w:jc w:val="both"/>
      </w:pPr>
    </w:p>
    <w:p w14:paraId="3E78EAB8" w14:textId="77777777" w:rsidR="006F1E2F" w:rsidRDefault="006F1E2F" w:rsidP="006F1E2F">
      <w:pPr>
        <w:keepNext/>
        <w:keepLines/>
        <w:spacing w:before="40" w:after="40" w:line="240" w:lineRule="auto"/>
        <w:jc w:val="both"/>
      </w:pPr>
      <w:r>
        <w:t>Maximální počet objektových typů vygenerovaných v rámci jednoho XML souboru je 100 000. V názvu XML souboru je uvedeno pořadové číslo souboru v rámci generovaných dat.</w:t>
      </w:r>
    </w:p>
    <w:p w14:paraId="3FD16F0F" w14:textId="77777777" w:rsidR="006F1E2F" w:rsidRDefault="006F1E2F" w:rsidP="006F1E2F">
      <w:pPr>
        <w:keepNext/>
        <w:keepLines/>
        <w:spacing w:before="40" w:after="40" w:line="240" w:lineRule="auto"/>
        <w:jc w:val="both"/>
      </w:pPr>
    </w:p>
    <w:p w14:paraId="609E6099" w14:textId="77777777" w:rsidR="006F1E2F" w:rsidRDefault="006F1E2F" w:rsidP="006F1E2F">
      <w:pPr>
        <w:keepNext/>
        <w:keepLines/>
        <w:spacing w:before="40" w:after="40" w:line="240" w:lineRule="auto"/>
        <w:jc w:val="both"/>
      </w:pPr>
      <w:r>
        <w:t>Možná pojmenování souborů hlavního dokumentu XML:</w:t>
      </w:r>
    </w:p>
    <w:p w14:paraId="36ECB8BB" w14:textId="77777777" w:rsidR="006F1E2F" w:rsidRPr="00636E42" w:rsidRDefault="006F1E2F" w:rsidP="006F1E2F">
      <w:pPr>
        <w:pStyle w:val="Odstavecseseznamem"/>
        <w:keepNext/>
        <w:keepLines/>
        <w:numPr>
          <w:ilvl w:val="0"/>
          <w:numId w:val="26"/>
        </w:numPr>
        <w:spacing w:before="40" w:after="40" w:line="240" w:lineRule="auto"/>
        <w:jc w:val="both"/>
        <w:rPr>
          <w:rFonts w:ascii="Courier New" w:hAnsi="Courier New" w:cs="Courier New"/>
          <w:sz w:val="20"/>
          <w:szCs w:val="20"/>
        </w:rPr>
      </w:pPr>
      <w:r w:rsidRPr="00636E42">
        <w:rPr>
          <w:rFonts w:ascii="Courier New" w:hAnsi="Courier New" w:cs="Courier New"/>
          <w:sz w:val="20"/>
          <w:szCs w:val="20"/>
        </w:rPr>
        <w:t>yyyymmdd_Data_STAV_ccc.xml</w:t>
      </w:r>
    </w:p>
    <w:p w14:paraId="3277AE08" w14:textId="77777777" w:rsidR="006F1E2F" w:rsidRDefault="006F1E2F" w:rsidP="006F1E2F">
      <w:pPr>
        <w:pStyle w:val="Odstavecseseznamem"/>
        <w:keepNext/>
        <w:keepLines/>
        <w:numPr>
          <w:ilvl w:val="0"/>
          <w:numId w:val="26"/>
        </w:numPr>
        <w:spacing w:before="40" w:after="40" w:line="240" w:lineRule="auto"/>
        <w:jc w:val="both"/>
      </w:pPr>
      <w:r w:rsidRPr="00636E42">
        <w:rPr>
          <w:rFonts w:ascii="Courier New" w:hAnsi="Courier New" w:cs="Courier New"/>
          <w:sz w:val="20"/>
          <w:szCs w:val="20"/>
        </w:rPr>
        <w:t>yyyymmdd_Data_ZMENY_ccc.xml</w:t>
      </w:r>
    </w:p>
    <w:p w14:paraId="345C496A" w14:textId="77777777" w:rsidR="006F1E2F" w:rsidRPr="00636E42" w:rsidRDefault="006F1E2F" w:rsidP="00252BEF">
      <w:pPr>
        <w:pStyle w:val="Odstavecseseznamem"/>
        <w:keepNext/>
        <w:keepLines/>
        <w:numPr>
          <w:ilvl w:val="0"/>
          <w:numId w:val="30"/>
        </w:numPr>
        <w:spacing w:before="40" w:after="40" w:line="240" w:lineRule="auto"/>
        <w:jc w:val="both"/>
      </w:pPr>
      <w:proofErr w:type="spellStart"/>
      <w:r>
        <w:t>yyyymmdd</w:t>
      </w:r>
      <w:proofErr w:type="spellEnd"/>
      <w:r>
        <w:t xml:space="preserve"> – datum vygenerování dokumentů XML</w:t>
      </w:r>
    </w:p>
    <w:p w14:paraId="53793F8C" w14:textId="77777777" w:rsidR="006F1E2F" w:rsidRDefault="006F1E2F" w:rsidP="00252BEF">
      <w:pPr>
        <w:pStyle w:val="Odstavecseseznamem"/>
        <w:keepNext/>
        <w:keepLines/>
        <w:numPr>
          <w:ilvl w:val="0"/>
          <w:numId w:val="30"/>
        </w:numPr>
        <w:spacing w:before="40" w:after="40" w:line="240" w:lineRule="auto"/>
        <w:jc w:val="both"/>
      </w:pPr>
      <w:r w:rsidRPr="00252BEF">
        <w:t>Data</w:t>
      </w:r>
      <w:r>
        <w:t xml:space="preserve"> – označení hlavního dokumentu VF XML</w:t>
      </w:r>
    </w:p>
    <w:p w14:paraId="6D87C81B" w14:textId="77777777" w:rsidR="006F1E2F" w:rsidRDefault="006F1E2F" w:rsidP="00252BEF">
      <w:pPr>
        <w:pStyle w:val="Odstavecseseznamem"/>
        <w:keepNext/>
        <w:keepLines/>
        <w:numPr>
          <w:ilvl w:val="0"/>
          <w:numId w:val="30"/>
        </w:numPr>
        <w:spacing w:before="40" w:after="40" w:line="240" w:lineRule="auto"/>
        <w:jc w:val="both"/>
      </w:pPr>
      <w:r>
        <w:t>STAV – kompletní výdej stavových dat</w:t>
      </w:r>
    </w:p>
    <w:p w14:paraId="0D14A361" w14:textId="77777777" w:rsidR="006F1E2F" w:rsidRDefault="006F1E2F" w:rsidP="00252BEF">
      <w:pPr>
        <w:pStyle w:val="Odstavecseseznamem"/>
        <w:keepNext/>
        <w:keepLines/>
        <w:numPr>
          <w:ilvl w:val="0"/>
          <w:numId w:val="30"/>
        </w:numPr>
        <w:spacing w:before="40" w:after="40" w:line="240" w:lineRule="auto"/>
        <w:jc w:val="both"/>
      </w:pPr>
      <w:r>
        <w:t>ZMENY – změnové věty</w:t>
      </w:r>
    </w:p>
    <w:p w14:paraId="6BCC858B" w14:textId="77777777" w:rsidR="006F1E2F" w:rsidRDefault="006F1E2F" w:rsidP="00252BEF">
      <w:pPr>
        <w:pStyle w:val="Odstavecseseznamem"/>
        <w:keepNext/>
        <w:keepLines/>
        <w:numPr>
          <w:ilvl w:val="0"/>
          <w:numId w:val="30"/>
        </w:numPr>
        <w:spacing w:before="40" w:after="40" w:line="240" w:lineRule="auto"/>
        <w:jc w:val="both"/>
      </w:pPr>
      <w:proofErr w:type="spellStart"/>
      <w:r w:rsidRPr="00252BEF">
        <w:t>ccc</w:t>
      </w:r>
      <w:proofErr w:type="spellEnd"/>
      <w:r>
        <w:t xml:space="preserve"> – pořadové číslo souboru v rámci generovaných dat</w:t>
      </w:r>
    </w:p>
    <w:p w14:paraId="202C2660" w14:textId="77777777" w:rsidR="006F1E2F" w:rsidRDefault="006F1E2F" w:rsidP="006F1E2F">
      <w:pPr>
        <w:keepNext/>
        <w:keepLines/>
        <w:spacing w:before="40" w:after="40" w:line="240" w:lineRule="auto"/>
        <w:jc w:val="both"/>
      </w:pPr>
    </w:p>
    <w:p w14:paraId="58C8F489" w14:textId="3945A546" w:rsidR="006F1E2F" w:rsidRDefault="006F1E2F" w:rsidP="006F1E2F">
      <w:pPr>
        <w:keepNext/>
        <w:keepLines/>
        <w:spacing w:before="40" w:after="40" w:line="240" w:lineRule="auto"/>
        <w:jc w:val="both"/>
      </w:pPr>
      <w:r>
        <w:t>V případě souborů pr</w:t>
      </w:r>
      <w:r w:rsidR="00C151FF">
        <w:t>o účely aktualizace dat formou z</w:t>
      </w:r>
      <w:r>
        <w:t>akázky DTM se pojmenování jednotlivých XML souborů řídí dle přílohy Směrnice DTM DMVS kraje – Metodického návodu pro pořizování a tvorbu aktualizačních dat Zakázky DTM DMVS kraje.</w:t>
      </w:r>
    </w:p>
    <w:p w14:paraId="305A066F" w14:textId="77777777" w:rsidR="006F1E2F" w:rsidRPr="006F1E2F" w:rsidRDefault="006F1E2F" w:rsidP="006F1E2F">
      <w:pPr>
        <w:pStyle w:val="Nadpis2"/>
        <w:numPr>
          <w:ilvl w:val="2"/>
          <w:numId w:val="1"/>
        </w:numPr>
        <w:ind w:left="851" w:hanging="840"/>
        <w:rPr>
          <w:rFonts w:eastAsia="Times New Roman"/>
          <w:color w:val="365F91"/>
          <w:sz w:val="24"/>
          <w:szCs w:val="24"/>
        </w:rPr>
      </w:pPr>
      <w:bookmarkStart w:id="12" w:name="_Toc445284782"/>
      <w:bookmarkStart w:id="13" w:name="_Toc474328984"/>
      <w:r w:rsidRPr="006F1E2F">
        <w:rPr>
          <w:rFonts w:eastAsia="Times New Roman"/>
          <w:color w:val="365F91"/>
          <w:sz w:val="24"/>
          <w:szCs w:val="24"/>
        </w:rPr>
        <w:t>Doplňující dokumenty XML</w:t>
      </w:r>
      <w:bookmarkEnd w:id="12"/>
      <w:bookmarkEnd w:id="13"/>
    </w:p>
    <w:p w14:paraId="08B5A1ED" w14:textId="77777777" w:rsidR="006F1E2F" w:rsidRDefault="006F1E2F" w:rsidP="006F1E2F">
      <w:pPr>
        <w:keepNext/>
        <w:keepLines/>
        <w:spacing w:before="40" w:after="40" w:line="240" w:lineRule="auto"/>
        <w:jc w:val="both"/>
      </w:pPr>
      <w:r>
        <w:t>Doplňující dokumenty XML se rozlišují podle obsahu:</w:t>
      </w:r>
    </w:p>
    <w:p w14:paraId="3B11AD28" w14:textId="77777777" w:rsidR="006F1E2F" w:rsidRDefault="006F1E2F" w:rsidP="006F1E2F">
      <w:pPr>
        <w:pStyle w:val="Odstavecseseznamem"/>
        <w:keepNext/>
        <w:keepLines/>
        <w:numPr>
          <w:ilvl w:val="0"/>
          <w:numId w:val="23"/>
        </w:numPr>
        <w:spacing w:before="40" w:after="40" w:line="240" w:lineRule="auto"/>
        <w:jc w:val="both"/>
      </w:pPr>
      <w:r>
        <w:t>Popis objektových atributů</w:t>
      </w:r>
    </w:p>
    <w:p w14:paraId="302CA9E1" w14:textId="77777777" w:rsidR="006F1E2F" w:rsidRDefault="006F1E2F" w:rsidP="006F1E2F">
      <w:pPr>
        <w:pStyle w:val="Odstavecseseznamem"/>
        <w:keepNext/>
        <w:keepLines/>
        <w:numPr>
          <w:ilvl w:val="0"/>
          <w:numId w:val="23"/>
        </w:numPr>
        <w:spacing w:before="40" w:after="40" w:line="240" w:lineRule="auto"/>
        <w:jc w:val="both"/>
      </w:pPr>
      <w:r>
        <w:t>Předávání doprovodných informací</w:t>
      </w:r>
    </w:p>
    <w:p w14:paraId="3C7DE81E" w14:textId="77777777" w:rsidR="006F1E2F" w:rsidRDefault="006F1E2F" w:rsidP="006F1E2F">
      <w:pPr>
        <w:keepNext/>
        <w:keepLines/>
        <w:spacing w:before="40" w:after="40" w:line="240" w:lineRule="auto"/>
        <w:jc w:val="both"/>
      </w:pPr>
    </w:p>
    <w:p w14:paraId="453E9666" w14:textId="77777777" w:rsidR="006F1E2F" w:rsidRDefault="006F1E2F" w:rsidP="006F1E2F">
      <w:pPr>
        <w:keepNext/>
        <w:keepLines/>
        <w:spacing w:before="40" w:after="40" w:line="240" w:lineRule="auto"/>
        <w:jc w:val="both"/>
        <w:rPr>
          <w:b/>
        </w:rPr>
      </w:pPr>
      <w:r>
        <w:rPr>
          <w:b/>
        </w:rPr>
        <w:t>Objektové atributy</w:t>
      </w:r>
    </w:p>
    <w:p w14:paraId="0D1C962F" w14:textId="366A0CA8" w:rsidR="006F1E2F" w:rsidRDefault="006F1E2F" w:rsidP="006F1E2F">
      <w:pPr>
        <w:keepNext/>
        <w:keepLines/>
        <w:spacing w:before="40" w:after="40" w:line="240" w:lineRule="auto"/>
        <w:jc w:val="both"/>
      </w:pPr>
      <w:r>
        <w:t xml:space="preserve">Doplňující dokument XML s údaji o atributech objektů dle </w:t>
      </w:r>
      <w:r w:rsidR="001E441A">
        <w:t>Popisu objektů</w:t>
      </w:r>
      <w:r>
        <w:t xml:space="preserve"> VF XML DTM MDVS. V rámci dokumentu jsou vypsány popisné atributy, doménové atributy a tabulkové číselníky. U jednotlivých atributů jsou zapisovány údaje o názvu, popisu, datovém typu, případném omezení atributu, hodnotách a popisech hodnot domén a tabulkových číselníků. Soubor s objektovými atributy je generován formou kompletního zápisu aktuálního stavu dle </w:t>
      </w:r>
      <w:r w:rsidR="001E441A">
        <w:t>Popisu objektů</w:t>
      </w:r>
      <w:r>
        <w:t xml:space="preserve"> VF XML DTM DMVS.</w:t>
      </w:r>
    </w:p>
    <w:p w14:paraId="1CBA355C" w14:textId="77777777" w:rsidR="006F1E2F" w:rsidRDefault="006F1E2F" w:rsidP="006F1E2F">
      <w:pPr>
        <w:keepNext/>
        <w:keepLines/>
        <w:spacing w:before="40" w:after="40" w:line="240" w:lineRule="auto"/>
        <w:jc w:val="both"/>
      </w:pPr>
    </w:p>
    <w:p w14:paraId="2E9DCB50" w14:textId="77777777" w:rsidR="006F1E2F" w:rsidRDefault="006F1E2F" w:rsidP="006F1E2F">
      <w:pPr>
        <w:keepNext/>
        <w:keepLines/>
        <w:spacing w:before="40" w:after="40" w:line="240" w:lineRule="auto"/>
        <w:jc w:val="both"/>
      </w:pPr>
      <w:r>
        <w:t>Pojmenování souboru s objektovými atributy:</w:t>
      </w:r>
    </w:p>
    <w:p w14:paraId="768D7B13" w14:textId="77777777" w:rsidR="006F1E2F" w:rsidRPr="00636E42" w:rsidRDefault="006F1E2F" w:rsidP="006F1E2F">
      <w:pPr>
        <w:pStyle w:val="Odstavecseseznamem"/>
        <w:keepNext/>
        <w:keepLines/>
        <w:numPr>
          <w:ilvl w:val="0"/>
          <w:numId w:val="27"/>
        </w:numPr>
        <w:spacing w:before="40" w:after="40" w:line="240" w:lineRule="auto"/>
      </w:pPr>
      <w:r w:rsidRPr="00636E42">
        <w:rPr>
          <w:rFonts w:ascii="Courier New" w:hAnsi="Courier New" w:cs="Courier New"/>
          <w:sz w:val="20"/>
          <w:szCs w:val="20"/>
        </w:rPr>
        <w:t>yyyymmdd_ObjektoveAtributy_STAV.xml</w:t>
      </w:r>
    </w:p>
    <w:p w14:paraId="2CB77EE4" w14:textId="77777777" w:rsidR="006F1E2F" w:rsidRPr="00636E42" w:rsidRDefault="006F1E2F" w:rsidP="00252BEF">
      <w:pPr>
        <w:pStyle w:val="Odstavecseseznamem"/>
        <w:keepNext/>
        <w:keepLines/>
        <w:numPr>
          <w:ilvl w:val="0"/>
          <w:numId w:val="30"/>
        </w:numPr>
        <w:spacing w:before="40" w:after="40" w:line="240" w:lineRule="auto"/>
        <w:jc w:val="both"/>
      </w:pPr>
      <w:proofErr w:type="spellStart"/>
      <w:r>
        <w:t>yyyymmdd</w:t>
      </w:r>
      <w:proofErr w:type="spellEnd"/>
      <w:r>
        <w:t xml:space="preserve"> – datum vygenerování dokumentu XML</w:t>
      </w:r>
    </w:p>
    <w:p w14:paraId="168BB564" w14:textId="77777777" w:rsidR="006F1E2F" w:rsidRDefault="006F1E2F" w:rsidP="00252BEF">
      <w:pPr>
        <w:pStyle w:val="Odstavecseseznamem"/>
        <w:keepNext/>
        <w:keepLines/>
        <w:numPr>
          <w:ilvl w:val="0"/>
          <w:numId w:val="30"/>
        </w:numPr>
        <w:spacing w:before="40" w:after="40" w:line="240" w:lineRule="auto"/>
        <w:jc w:val="both"/>
      </w:pPr>
      <w:proofErr w:type="spellStart"/>
      <w:r w:rsidRPr="000761B7">
        <w:t>ObjektoveAtributy</w:t>
      </w:r>
      <w:proofErr w:type="spellEnd"/>
      <w:r w:rsidRPr="000761B7">
        <w:t xml:space="preserve"> </w:t>
      </w:r>
      <w:r>
        <w:t>– označení doplňujícího dokumentu VF XML</w:t>
      </w:r>
    </w:p>
    <w:p w14:paraId="08BA7886" w14:textId="77777777" w:rsidR="006F1E2F" w:rsidRDefault="006F1E2F" w:rsidP="00252BEF">
      <w:pPr>
        <w:pStyle w:val="Odstavecseseznamem"/>
        <w:keepNext/>
        <w:keepLines/>
        <w:numPr>
          <w:ilvl w:val="0"/>
          <w:numId w:val="30"/>
        </w:numPr>
        <w:spacing w:before="40" w:after="40" w:line="240" w:lineRule="auto"/>
        <w:jc w:val="both"/>
      </w:pPr>
      <w:r>
        <w:t>STAV – kompletní výdej stavových dat</w:t>
      </w:r>
    </w:p>
    <w:p w14:paraId="74AE732F" w14:textId="77777777" w:rsidR="006F1E2F" w:rsidRDefault="006F1E2F" w:rsidP="006F1E2F">
      <w:pPr>
        <w:keepNext/>
        <w:keepLines/>
        <w:spacing w:before="40" w:after="40" w:line="240" w:lineRule="auto"/>
        <w:jc w:val="both"/>
      </w:pPr>
    </w:p>
    <w:p w14:paraId="6385CF5A" w14:textId="77777777" w:rsidR="006F1E2F" w:rsidRDefault="006F1E2F" w:rsidP="006F1E2F">
      <w:pPr>
        <w:keepNext/>
        <w:keepLines/>
        <w:spacing w:before="40" w:after="40" w:line="240" w:lineRule="auto"/>
        <w:jc w:val="both"/>
        <w:rPr>
          <w:b/>
        </w:rPr>
      </w:pPr>
      <w:r>
        <w:rPr>
          <w:b/>
        </w:rPr>
        <w:t>Doprovodné Informace</w:t>
      </w:r>
    </w:p>
    <w:p w14:paraId="1F70A483" w14:textId="77777777" w:rsidR="006F1E2F" w:rsidRDefault="006F1E2F" w:rsidP="006F1E2F">
      <w:pPr>
        <w:keepNext/>
        <w:keepLines/>
        <w:spacing w:before="40" w:after="40" w:line="240" w:lineRule="auto"/>
        <w:jc w:val="both"/>
      </w:pPr>
      <w:r>
        <w:t>Doplňující dokument XML obsahující předávané doprovodné informace. V rámci části DTM DMVS se jedná o údaje o geodetických zakázkách zpracovávaných v rámci DTM DMVS, údaje o jiném původu dat než prostřednictvím zakázek DTM DMVS a o údaje o poskytovatelích dat. Jednotlivé skupiny doprovodných informací jsou generovány do společného souboru. Soubor je generován formou kompletního zápisu.</w:t>
      </w:r>
    </w:p>
    <w:p w14:paraId="3F63EFE2" w14:textId="77777777" w:rsidR="006F1E2F" w:rsidRDefault="006F1E2F" w:rsidP="006F1E2F">
      <w:pPr>
        <w:keepNext/>
        <w:keepLines/>
        <w:spacing w:before="40" w:after="40" w:line="240" w:lineRule="auto"/>
        <w:jc w:val="both"/>
      </w:pPr>
    </w:p>
    <w:p w14:paraId="77F69713" w14:textId="77777777" w:rsidR="006F1E2F" w:rsidRDefault="006F1E2F" w:rsidP="006F1E2F">
      <w:pPr>
        <w:keepNext/>
        <w:keepLines/>
        <w:spacing w:before="40" w:after="40" w:line="240" w:lineRule="auto"/>
        <w:jc w:val="both"/>
      </w:pPr>
      <w:r>
        <w:t>Pojmenování souboru s doprovodnými informacemi:</w:t>
      </w:r>
    </w:p>
    <w:p w14:paraId="4A0EBC46" w14:textId="77777777" w:rsidR="006F1E2F" w:rsidRDefault="006F1E2F" w:rsidP="00252BEF">
      <w:pPr>
        <w:pStyle w:val="Odstavecseseznamem"/>
        <w:keepNext/>
        <w:keepLines/>
        <w:numPr>
          <w:ilvl w:val="0"/>
          <w:numId w:val="27"/>
        </w:numPr>
        <w:spacing w:before="40" w:after="40" w:line="240" w:lineRule="auto"/>
        <w:rPr>
          <w:rFonts w:ascii="Courier New" w:hAnsi="Courier New" w:cs="Courier New"/>
          <w:sz w:val="20"/>
          <w:szCs w:val="20"/>
        </w:rPr>
      </w:pPr>
      <w:r>
        <w:rPr>
          <w:rFonts w:ascii="Courier New" w:hAnsi="Courier New" w:cs="Courier New"/>
          <w:sz w:val="20"/>
          <w:szCs w:val="20"/>
        </w:rPr>
        <w:lastRenderedPageBreak/>
        <w:t>yyyymmdd_DoprovodneInformace_STAV.xml</w:t>
      </w:r>
    </w:p>
    <w:p w14:paraId="32599363" w14:textId="77777777" w:rsidR="006F1E2F" w:rsidRPr="00636E42" w:rsidRDefault="006F1E2F" w:rsidP="00252BEF">
      <w:pPr>
        <w:pStyle w:val="Odstavecseseznamem"/>
        <w:keepNext/>
        <w:keepLines/>
        <w:numPr>
          <w:ilvl w:val="0"/>
          <w:numId w:val="30"/>
        </w:numPr>
        <w:spacing w:before="40" w:after="40" w:line="240" w:lineRule="auto"/>
        <w:jc w:val="both"/>
      </w:pPr>
      <w:proofErr w:type="spellStart"/>
      <w:r>
        <w:t>yyyymmdd</w:t>
      </w:r>
      <w:proofErr w:type="spellEnd"/>
      <w:r>
        <w:t xml:space="preserve"> – datum vygenerování dokumentu XML</w:t>
      </w:r>
    </w:p>
    <w:p w14:paraId="3177FB28" w14:textId="77777777" w:rsidR="006F1E2F" w:rsidRDefault="006F1E2F" w:rsidP="00252BEF">
      <w:pPr>
        <w:pStyle w:val="Odstavecseseznamem"/>
        <w:keepNext/>
        <w:keepLines/>
        <w:numPr>
          <w:ilvl w:val="0"/>
          <w:numId w:val="30"/>
        </w:numPr>
        <w:spacing w:before="40" w:after="40" w:line="240" w:lineRule="auto"/>
        <w:jc w:val="both"/>
      </w:pPr>
      <w:proofErr w:type="spellStart"/>
      <w:r w:rsidRPr="000761B7">
        <w:t>DoprovodneInformace</w:t>
      </w:r>
      <w:proofErr w:type="spellEnd"/>
      <w:r>
        <w:t xml:space="preserve"> – označení doplňujícího dokumentu VF XML</w:t>
      </w:r>
    </w:p>
    <w:p w14:paraId="62EAFE3A" w14:textId="77777777" w:rsidR="006F1E2F" w:rsidRDefault="006F1E2F" w:rsidP="00252BEF">
      <w:pPr>
        <w:pStyle w:val="Odstavecseseznamem"/>
        <w:keepNext/>
        <w:keepLines/>
        <w:numPr>
          <w:ilvl w:val="0"/>
          <w:numId w:val="30"/>
        </w:numPr>
        <w:spacing w:before="40" w:after="40" w:line="240" w:lineRule="auto"/>
        <w:jc w:val="both"/>
      </w:pPr>
      <w:r>
        <w:t>STAV – kompletní výdej stavových dat</w:t>
      </w:r>
    </w:p>
    <w:p w14:paraId="029BA30B" w14:textId="07B29B0F" w:rsidR="006F1E2F" w:rsidRPr="006F1E2F" w:rsidRDefault="006F1E2F" w:rsidP="006F1E2F">
      <w:pPr>
        <w:pStyle w:val="Nadpis2"/>
        <w:numPr>
          <w:ilvl w:val="1"/>
          <w:numId w:val="1"/>
        </w:numPr>
        <w:ind w:left="709" w:hanging="709"/>
        <w:rPr>
          <w:rFonts w:eastAsia="Times New Roman"/>
          <w:color w:val="365F91"/>
        </w:rPr>
      </w:pPr>
      <w:bookmarkStart w:id="14" w:name="_Toc445284777"/>
      <w:bookmarkStart w:id="15" w:name="_Toc474328985"/>
      <w:r w:rsidRPr="006F1E2F">
        <w:rPr>
          <w:rFonts w:eastAsia="Times New Roman"/>
          <w:color w:val="365F91"/>
        </w:rPr>
        <w:t>Způsob zápisu</w:t>
      </w:r>
      <w:bookmarkEnd w:id="14"/>
      <w:r w:rsidR="00926CF6">
        <w:rPr>
          <w:rFonts w:eastAsia="Times New Roman"/>
          <w:color w:val="365F91"/>
        </w:rPr>
        <w:t xml:space="preserve"> dat</w:t>
      </w:r>
      <w:bookmarkEnd w:id="15"/>
    </w:p>
    <w:p w14:paraId="27CA7FC4" w14:textId="77777777" w:rsidR="006F1E2F" w:rsidRDefault="006F1E2F" w:rsidP="006F1E2F">
      <w:pPr>
        <w:keepNext/>
        <w:keepLines/>
        <w:spacing w:before="40" w:after="40" w:line="240" w:lineRule="auto"/>
        <w:jc w:val="both"/>
      </w:pPr>
      <w:r>
        <w:t>VF XML umožňuje zápis dat a údajů formou:</w:t>
      </w:r>
    </w:p>
    <w:p w14:paraId="1E944079" w14:textId="77777777" w:rsidR="006F1E2F" w:rsidRDefault="006F1E2F" w:rsidP="006F1E2F">
      <w:pPr>
        <w:pStyle w:val="Odstavecseseznamem"/>
        <w:keepNext/>
        <w:keepLines/>
        <w:numPr>
          <w:ilvl w:val="0"/>
          <w:numId w:val="24"/>
        </w:numPr>
        <w:spacing w:before="40" w:after="40" w:line="240" w:lineRule="auto"/>
        <w:jc w:val="both"/>
      </w:pPr>
      <w:r>
        <w:t>Kompletního zápisu stavových dat</w:t>
      </w:r>
    </w:p>
    <w:p w14:paraId="387A2A43" w14:textId="77777777" w:rsidR="006F1E2F" w:rsidRDefault="006F1E2F" w:rsidP="006F1E2F">
      <w:pPr>
        <w:pStyle w:val="Odstavecseseznamem"/>
        <w:keepNext/>
        <w:keepLines/>
        <w:numPr>
          <w:ilvl w:val="0"/>
          <w:numId w:val="24"/>
        </w:numPr>
        <w:spacing w:before="40" w:after="40" w:line="240" w:lineRule="auto"/>
        <w:jc w:val="both"/>
      </w:pPr>
      <w:r>
        <w:t>Zápisu dat formou změnových vět</w:t>
      </w:r>
    </w:p>
    <w:p w14:paraId="41B4310B" w14:textId="77777777" w:rsidR="006F1E2F" w:rsidRPr="006F1E2F" w:rsidRDefault="006F1E2F" w:rsidP="006F1E2F">
      <w:pPr>
        <w:pStyle w:val="Nadpis2"/>
        <w:numPr>
          <w:ilvl w:val="2"/>
          <w:numId w:val="1"/>
        </w:numPr>
        <w:ind w:left="851" w:hanging="840"/>
        <w:rPr>
          <w:rFonts w:eastAsia="Times New Roman"/>
          <w:color w:val="365F91"/>
          <w:sz w:val="24"/>
          <w:szCs w:val="24"/>
        </w:rPr>
      </w:pPr>
      <w:bookmarkStart w:id="16" w:name="_Toc445284778"/>
      <w:bookmarkStart w:id="17" w:name="_Toc474328986"/>
      <w:r w:rsidRPr="006F1E2F">
        <w:rPr>
          <w:rFonts w:eastAsia="Times New Roman"/>
          <w:color w:val="365F91"/>
          <w:sz w:val="24"/>
          <w:szCs w:val="24"/>
        </w:rPr>
        <w:t>Kompletní zápis stavových dat</w:t>
      </w:r>
      <w:bookmarkEnd w:id="16"/>
      <w:bookmarkEnd w:id="17"/>
    </w:p>
    <w:p w14:paraId="38CA51A2" w14:textId="2E88EE2D" w:rsidR="006F1E2F" w:rsidRDefault="006F1E2F" w:rsidP="006F1E2F">
      <w:pPr>
        <w:keepNext/>
        <w:keepLines/>
        <w:spacing w:before="40" w:after="40" w:line="240" w:lineRule="auto"/>
        <w:jc w:val="both"/>
      </w:pPr>
      <w:r>
        <w:t xml:space="preserve">Při kompletním zápisu stavových dat v rámci dokumentů VF XML jsou generována všechna aktuální data dle zvolených parametrů (datové bloky, územní rozsah…). Všechny záznamy objektových typů nabývají při kompletním zápisu stavových dat hodnotu </w:t>
      </w:r>
      <w:r w:rsidR="00360F3E">
        <w:t>„i“ (</w:t>
      </w:r>
      <w:r>
        <w:t>insert</w:t>
      </w:r>
      <w:r w:rsidR="00360F3E">
        <w:t>)</w:t>
      </w:r>
      <w:r>
        <w:t xml:space="preserve"> u položky „Zápis objektu“.</w:t>
      </w:r>
    </w:p>
    <w:p w14:paraId="44AA7723" w14:textId="77777777" w:rsidR="006F1E2F" w:rsidRPr="006F1E2F" w:rsidRDefault="006F1E2F" w:rsidP="006F1E2F">
      <w:pPr>
        <w:pStyle w:val="Nadpis2"/>
        <w:numPr>
          <w:ilvl w:val="2"/>
          <w:numId w:val="1"/>
        </w:numPr>
        <w:ind w:left="851" w:hanging="840"/>
        <w:rPr>
          <w:rFonts w:eastAsia="Times New Roman"/>
          <w:color w:val="365F91"/>
          <w:sz w:val="24"/>
          <w:szCs w:val="24"/>
        </w:rPr>
      </w:pPr>
      <w:bookmarkStart w:id="18" w:name="_Toc445284779"/>
      <w:bookmarkStart w:id="19" w:name="_Toc474328987"/>
      <w:r w:rsidRPr="006F1E2F">
        <w:rPr>
          <w:rFonts w:eastAsia="Times New Roman"/>
          <w:color w:val="365F91"/>
          <w:sz w:val="24"/>
          <w:szCs w:val="24"/>
        </w:rPr>
        <w:t>Změnové věty</w:t>
      </w:r>
      <w:bookmarkEnd w:id="18"/>
      <w:bookmarkEnd w:id="19"/>
    </w:p>
    <w:p w14:paraId="5AA957E6" w14:textId="434D693B" w:rsidR="006F1E2F" w:rsidRDefault="006F1E2F" w:rsidP="006F1E2F">
      <w:pPr>
        <w:keepNext/>
        <w:keepLines/>
        <w:spacing w:before="40" w:after="40" w:line="240" w:lineRule="auto"/>
        <w:jc w:val="both"/>
      </w:pPr>
      <w:r>
        <w:t xml:space="preserve">Při generování změnových vět jsou do dokumentů VF XML zapisována pouze změnová data dle zvolených parametrů (datové bloky, územní rozsah…) za zvolené časové období. Změnové věty mají shodnou strukturu zápisu jako kompletní zápis stavových dat. U objektových typů je </w:t>
      </w:r>
      <w:r w:rsidR="00E96BD2">
        <w:t>v</w:t>
      </w:r>
      <w:r>
        <w:t>šak rozlišována hodnota položky „Zápis objektu</w:t>
      </w:r>
      <w:r w:rsidR="00360F3E">
        <w:t>“</w:t>
      </w:r>
      <w:r>
        <w:t>:</w:t>
      </w:r>
    </w:p>
    <w:p w14:paraId="2D9DF8C2" w14:textId="77777777" w:rsidR="006F1E2F" w:rsidRDefault="006F1E2F" w:rsidP="006F1E2F">
      <w:pPr>
        <w:pStyle w:val="Odstavecseseznamem"/>
        <w:keepNext/>
        <w:keepLines/>
        <w:numPr>
          <w:ilvl w:val="0"/>
          <w:numId w:val="25"/>
        </w:numPr>
        <w:spacing w:before="40" w:after="40" w:line="240" w:lineRule="auto"/>
        <w:jc w:val="both"/>
      </w:pPr>
      <w:r>
        <w:t>„i“ – insert (nové záznamy)</w:t>
      </w:r>
    </w:p>
    <w:p w14:paraId="205CFB07" w14:textId="77777777" w:rsidR="006F1E2F" w:rsidRDefault="006F1E2F" w:rsidP="006F1E2F">
      <w:pPr>
        <w:pStyle w:val="Odstavecseseznamem"/>
        <w:keepNext/>
        <w:keepLines/>
        <w:numPr>
          <w:ilvl w:val="0"/>
          <w:numId w:val="25"/>
        </w:numPr>
        <w:spacing w:before="40" w:after="40" w:line="240" w:lineRule="auto"/>
        <w:jc w:val="both"/>
      </w:pPr>
      <w:r>
        <w:t xml:space="preserve">„u“ – </w:t>
      </w:r>
      <w:proofErr w:type="spellStart"/>
      <w:r>
        <w:t>udapte</w:t>
      </w:r>
      <w:proofErr w:type="spellEnd"/>
      <w:r>
        <w:t xml:space="preserve"> (měněné, aktualizované záznamy)</w:t>
      </w:r>
    </w:p>
    <w:p w14:paraId="2A16F923" w14:textId="77777777" w:rsidR="006F1E2F" w:rsidRDefault="006F1E2F" w:rsidP="006F1E2F">
      <w:pPr>
        <w:pStyle w:val="Odstavecseseznamem"/>
        <w:keepNext/>
        <w:keepLines/>
        <w:numPr>
          <w:ilvl w:val="0"/>
          <w:numId w:val="25"/>
        </w:numPr>
        <w:spacing w:before="40" w:after="40" w:line="240" w:lineRule="auto"/>
        <w:jc w:val="both"/>
      </w:pPr>
      <w:r>
        <w:t xml:space="preserve">„d“ – </w:t>
      </w:r>
      <w:proofErr w:type="spellStart"/>
      <w:r>
        <w:t>delete</w:t>
      </w:r>
      <w:proofErr w:type="spellEnd"/>
      <w:r>
        <w:t xml:space="preserve"> (rušené záznamy)</w:t>
      </w:r>
    </w:p>
    <w:p w14:paraId="4E607307" w14:textId="77777777" w:rsidR="006F1E2F" w:rsidRDefault="006F1E2F" w:rsidP="006F1E2F">
      <w:pPr>
        <w:keepNext/>
        <w:keepLines/>
        <w:spacing w:before="40" w:after="40" w:line="240" w:lineRule="auto"/>
        <w:jc w:val="both"/>
      </w:pPr>
    </w:p>
    <w:p w14:paraId="6529C00A" w14:textId="1BC13414" w:rsidR="006F1E2F" w:rsidRDefault="006F1E2F" w:rsidP="006F1E2F">
      <w:pPr>
        <w:keepNext/>
        <w:keepLines/>
        <w:spacing w:before="40" w:after="40" w:line="240" w:lineRule="auto"/>
        <w:jc w:val="both"/>
      </w:pPr>
      <w:r>
        <w:t>Pokud dochází k více změnám u jednoho objektového typu ve zvoleném období pro zápis změnových vět, je ve změnovém souboru uvedena vždy poslední evidovaná změna.</w:t>
      </w:r>
    </w:p>
    <w:p w14:paraId="3EC27A31" w14:textId="69F33FF9" w:rsidR="006F1E2F" w:rsidRPr="006F1E2F" w:rsidRDefault="006F1E2F" w:rsidP="006F1E2F">
      <w:pPr>
        <w:pStyle w:val="Nadpis2"/>
        <w:numPr>
          <w:ilvl w:val="1"/>
          <w:numId w:val="1"/>
        </w:numPr>
        <w:ind w:left="709" w:hanging="709"/>
        <w:rPr>
          <w:rFonts w:eastAsia="Times New Roman"/>
          <w:color w:val="365F91"/>
        </w:rPr>
      </w:pPr>
      <w:bookmarkStart w:id="20" w:name="_Toc445284783"/>
      <w:bookmarkStart w:id="21" w:name="_Toc474328988"/>
      <w:r w:rsidRPr="006F1E2F">
        <w:rPr>
          <w:rFonts w:eastAsia="Times New Roman"/>
          <w:color w:val="365F91"/>
        </w:rPr>
        <w:t>Kolekce údajů</w:t>
      </w:r>
      <w:bookmarkEnd w:id="20"/>
      <w:r w:rsidR="00926CF6">
        <w:rPr>
          <w:rFonts w:eastAsia="Times New Roman"/>
          <w:color w:val="365F91"/>
        </w:rPr>
        <w:t xml:space="preserve"> XML dokumentů</w:t>
      </w:r>
      <w:bookmarkEnd w:id="21"/>
    </w:p>
    <w:p w14:paraId="45D674BB" w14:textId="77777777" w:rsidR="006F1E2F" w:rsidRDefault="006F1E2F" w:rsidP="006F1E2F">
      <w:pPr>
        <w:keepNext/>
        <w:keepLines/>
        <w:spacing w:before="40" w:after="40" w:line="240" w:lineRule="auto"/>
        <w:jc w:val="both"/>
      </w:pPr>
      <w:r>
        <w:t>Prostřednictvím kolekcí údajů je zajištěna hierarchická strukturace zápisu údajů v dokumentech VF XML.</w:t>
      </w:r>
    </w:p>
    <w:p w14:paraId="4F48F5FC" w14:textId="77777777" w:rsidR="006F1E2F" w:rsidRDefault="006F1E2F" w:rsidP="006F1E2F">
      <w:pPr>
        <w:keepNext/>
        <w:keepLines/>
        <w:spacing w:before="40" w:after="40" w:line="240" w:lineRule="auto"/>
        <w:jc w:val="both"/>
      </w:pPr>
      <w:r>
        <w:rPr>
          <w:noProof/>
          <w:lang w:eastAsia="cs-CZ"/>
        </w:rPr>
        <w:lastRenderedPageBreak/>
        <w:drawing>
          <wp:inline distT="0" distB="0" distL="0" distR="0" wp14:anchorId="022B1E83" wp14:editId="4B3E45EE">
            <wp:extent cx="5759450" cy="4297045"/>
            <wp:effectExtent l="0" t="0" r="0" b="825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_kolekce.png"/>
                    <pic:cNvPicPr/>
                  </pic:nvPicPr>
                  <pic:blipFill>
                    <a:blip r:embed="rId10">
                      <a:extLst>
                        <a:ext uri="{28A0092B-C50C-407E-A947-70E740481C1C}">
                          <a14:useLocalDpi xmlns:a14="http://schemas.microsoft.com/office/drawing/2010/main" val="0"/>
                        </a:ext>
                      </a:extLst>
                    </a:blip>
                    <a:stretch>
                      <a:fillRect/>
                    </a:stretch>
                  </pic:blipFill>
                  <pic:spPr>
                    <a:xfrm>
                      <a:off x="0" y="0"/>
                      <a:ext cx="5759450" cy="4297045"/>
                    </a:xfrm>
                    <a:prstGeom prst="rect">
                      <a:avLst/>
                    </a:prstGeom>
                  </pic:spPr>
                </pic:pic>
              </a:graphicData>
            </a:graphic>
          </wp:inline>
        </w:drawing>
      </w:r>
    </w:p>
    <w:p w14:paraId="3D11AC66" w14:textId="1F5E821F" w:rsidR="006F1E2F" w:rsidRDefault="006F1E2F" w:rsidP="006F1E2F">
      <w:pPr>
        <w:keepNext/>
        <w:keepLines/>
        <w:spacing w:after="0" w:line="240" w:lineRule="auto"/>
        <w:jc w:val="center"/>
        <w:rPr>
          <w:i/>
          <w:sz w:val="18"/>
          <w:szCs w:val="18"/>
        </w:rPr>
      </w:pPr>
      <w:r>
        <w:rPr>
          <w:i/>
          <w:sz w:val="18"/>
          <w:szCs w:val="18"/>
        </w:rPr>
        <w:t xml:space="preserve">Obr. </w:t>
      </w:r>
      <w:r w:rsidR="00926CF6">
        <w:rPr>
          <w:i/>
          <w:sz w:val="18"/>
          <w:szCs w:val="18"/>
        </w:rPr>
        <w:t>1</w:t>
      </w:r>
      <w:r>
        <w:rPr>
          <w:i/>
          <w:sz w:val="18"/>
          <w:szCs w:val="18"/>
        </w:rPr>
        <w:t xml:space="preserve"> – Kolekce údajů v dokumentech XML</w:t>
      </w:r>
    </w:p>
    <w:p w14:paraId="6A0F9573" w14:textId="77777777" w:rsidR="006F1E2F" w:rsidRDefault="006F1E2F" w:rsidP="006F1E2F">
      <w:pPr>
        <w:keepNext/>
        <w:keepLines/>
        <w:spacing w:before="40" w:after="40" w:line="240" w:lineRule="auto"/>
        <w:jc w:val="both"/>
        <w:rPr>
          <w:b/>
        </w:rPr>
      </w:pPr>
    </w:p>
    <w:p w14:paraId="72E55928" w14:textId="77777777" w:rsidR="006F1E2F" w:rsidRDefault="006F1E2F" w:rsidP="006F1E2F">
      <w:pPr>
        <w:keepNext/>
        <w:keepLines/>
        <w:spacing w:before="40" w:after="40" w:line="240" w:lineRule="auto"/>
        <w:jc w:val="both"/>
        <w:rPr>
          <w:b/>
        </w:rPr>
      </w:pPr>
      <w:r>
        <w:rPr>
          <w:b/>
        </w:rPr>
        <w:t>Výměnný formát DMVS</w:t>
      </w:r>
    </w:p>
    <w:p w14:paraId="639A4173" w14:textId="77777777" w:rsidR="006F1E2F" w:rsidRDefault="006F1E2F" w:rsidP="006F1E2F">
      <w:pPr>
        <w:keepNext/>
        <w:keepLines/>
        <w:spacing w:before="40" w:after="40" w:line="240" w:lineRule="auto"/>
        <w:jc w:val="both"/>
      </w:pPr>
      <w:r>
        <w:t>Kolekce sdružuje všechny zapisované údaje v rámci XML dokumentů. Kolekce je shodná pro hlavní i doplňující dokumenty XML.</w:t>
      </w:r>
    </w:p>
    <w:p w14:paraId="2FCDC49A" w14:textId="6F0F923C" w:rsidR="006F1E2F" w:rsidRPr="006F1E2F" w:rsidRDefault="006F1E2F" w:rsidP="006F1E2F">
      <w:pPr>
        <w:pStyle w:val="Nadpis2"/>
        <w:numPr>
          <w:ilvl w:val="2"/>
          <w:numId w:val="1"/>
        </w:numPr>
        <w:ind w:left="851" w:hanging="840"/>
        <w:rPr>
          <w:rFonts w:eastAsia="Times New Roman"/>
          <w:color w:val="365F91"/>
          <w:sz w:val="24"/>
          <w:szCs w:val="24"/>
        </w:rPr>
      </w:pPr>
      <w:bookmarkStart w:id="22" w:name="_Toc445284784"/>
      <w:bookmarkStart w:id="23" w:name="_Toc474328989"/>
      <w:r w:rsidRPr="006F1E2F">
        <w:rPr>
          <w:rFonts w:eastAsia="Times New Roman"/>
          <w:color w:val="365F91"/>
          <w:sz w:val="24"/>
          <w:szCs w:val="24"/>
        </w:rPr>
        <w:t>Kolekce údajů hlavn</w:t>
      </w:r>
      <w:r>
        <w:rPr>
          <w:rFonts w:eastAsia="Times New Roman"/>
          <w:color w:val="365F91"/>
          <w:sz w:val="24"/>
          <w:szCs w:val="24"/>
        </w:rPr>
        <w:t>ího</w:t>
      </w:r>
      <w:r w:rsidRPr="006F1E2F">
        <w:rPr>
          <w:rFonts w:eastAsia="Times New Roman"/>
          <w:color w:val="365F91"/>
          <w:sz w:val="24"/>
          <w:szCs w:val="24"/>
        </w:rPr>
        <w:t xml:space="preserve"> dokumentu XML</w:t>
      </w:r>
      <w:bookmarkEnd w:id="22"/>
      <w:bookmarkEnd w:id="23"/>
    </w:p>
    <w:p w14:paraId="03FC0A09" w14:textId="77777777" w:rsidR="006F1E2F" w:rsidRPr="001B4585" w:rsidRDefault="006F1E2F" w:rsidP="00926CF6">
      <w:pPr>
        <w:keepNext/>
        <w:keepLines/>
        <w:spacing w:before="120" w:after="40" w:line="240" w:lineRule="auto"/>
        <w:jc w:val="both"/>
        <w:rPr>
          <w:b/>
        </w:rPr>
      </w:pPr>
      <w:r w:rsidRPr="001B4585">
        <w:rPr>
          <w:b/>
        </w:rPr>
        <w:t>Data</w:t>
      </w:r>
      <w:r>
        <w:rPr>
          <w:b/>
        </w:rPr>
        <w:t xml:space="preserve"> VF XML</w:t>
      </w:r>
    </w:p>
    <w:p w14:paraId="7719B6AF" w14:textId="18C523AD" w:rsidR="006F1E2F" w:rsidRPr="001B4585" w:rsidRDefault="006F1E2F" w:rsidP="006F1E2F">
      <w:pPr>
        <w:keepNext/>
        <w:keepLines/>
        <w:spacing w:before="40" w:after="40" w:line="240" w:lineRule="auto"/>
        <w:jc w:val="both"/>
      </w:pPr>
      <w:r w:rsidRPr="001B4585">
        <w:t xml:space="preserve">Hlavní uzel </w:t>
      </w:r>
      <w:r>
        <w:t xml:space="preserve">hlavního </w:t>
      </w:r>
      <w:r w:rsidRPr="001B4585">
        <w:t>dokumentu XML</w:t>
      </w:r>
      <w:r>
        <w:t>, který uvozuje hlavičku dokumentu a vlastní datovou část dokumentu</w:t>
      </w:r>
      <w:r w:rsidR="009F6A77">
        <w:t>.</w:t>
      </w:r>
    </w:p>
    <w:p w14:paraId="13AA9C41" w14:textId="77777777" w:rsidR="006F1E2F" w:rsidRDefault="006F1E2F" w:rsidP="00926CF6">
      <w:pPr>
        <w:keepNext/>
        <w:keepLines/>
        <w:spacing w:before="120" w:after="40" w:line="240" w:lineRule="auto"/>
        <w:jc w:val="both"/>
        <w:rPr>
          <w:b/>
        </w:rPr>
      </w:pPr>
      <w:r>
        <w:rPr>
          <w:b/>
        </w:rPr>
        <w:t>Data</w:t>
      </w:r>
    </w:p>
    <w:p w14:paraId="133912D4" w14:textId="5DF668B5" w:rsidR="006F1E2F" w:rsidRDefault="006F1E2F" w:rsidP="006F1E2F">
      <w:pPr>
        <w:keepNext/>
        <w:keepLines/>
        <w:spacing w:before="40" w:after="40" w:line="240" w:lineRule="auto"/>
        <w:jc w:val="both"/>
      </w:pPr>
      <w:r>
        <w:t>Kolekce údajů dato</w:t>
      </w:r>
      <w:r w:rsidR="009F6A77">
        <w:t>vé části hlavního dokumentu XML.</w:t>
      </w:r>
    </w:p>
    <w:p w14:paraId="3BA0B3EA" w14:textId="77777777" w:rsidR="006F1E2F" w:rsidRDefault="006F1E2F" w:rsidP="00926CF6">
      <w:pPr>
        <w:keepNext/>
        <w:keepLines/>
        <w:spacing w:before="120" w:after="40" w:line="240" w:lineRule="auto"/>
        <w:jc w:val="both"/>
        <w:rPr>
          <w:b/>
        </w:rPr>
      </w:pPr>
      <w:r>
        <w:rPr>
          <w:b/>
        </w:rPr>
        <w:t>Objektový typ</w:t>
      </w:r>
    </w:p>
    <w:p w14:paraId="1F22D946" w14:textId="1486AF29" w:rsidR="006F1E2F" w:rsidRDefault="006F1E2F" w:rsidP="006F1E2F">
      <w:pPr>
        <w:keepNext/>
        <w:keepLines/>
        <w:spacing w:before="40" w:after="40" w:line="240" w:lineRule="auto"/>
        <w:jc w:val="both"/>
      </w:pPr>
      <w:r>
        <w:t>Kolekce údajů objektového typu. Uvádí obecné informace o objektovém typu a záznamy fyzických dat o</w:t>
      </w:r>
      <w:r w:rsidR="009F6A77">
        <w:t>bjektového typu.</w:t>
      </w:r>
    </w:p>
    <w:p w14:paraId="7880F91D" w14:textId="77777777" w:rsidR="006F1E2F" w:rsidRDefault="006F1E2F" w:rsidP="00926CF6">
      <w:pPr>
        <w:keepNext/>
        <w:keepLines/>
        <w:spacing w:before="120" w:after="40" w:line="240" w:lineRule="auto"/>
        <w:jc w:val="both"/>
        <w:rPr>
          <w:b/>
        </w:rPr>
      </w:pPr>
      <w:r>
        <w:rPr>
          <w:b/>
        </w:rPr>
        <w:t>Záznamy objektů</w:t>
      </w:r>
    </w:p>
    <w:p w14:paraId="06E1BA56" w14:textId="6CA62308" w:rsidR="006F1E2F" w:rsidRDefault="006F1E2F" w:rsidP="006F1E2F">
      <w:pPr>
        <w:keepNext/>
        <w:keepLines/>
        <w:spacing w:before="40" w:after="40" w:line="240" w:lineRule="auto"/>
        <w:jc w:val="both"/>
      </w:pPr>
      <w:r>
        <w:t>Kolekce údajů se záznamy fyzick</w:t>
      </w:r>
      <w:r w:rsidR="009F6A77">
        <w:t>ých dat objektového typu.</w:t>
      </w:r>
    </w:p>
    <w:p w14:paraId="11C97D97" w14:textId="77777777" w:rsidR="006F1E2F" w:rsidRDefault="006F1E2F" w:rsidP="00926CF6">
      <w:pPr>
        <w:keepNext/>
        <w:keepLines/>
        <w:spacing w:before="120" w:after="40" w:line="240" w:lineRule="auto"/>
        <w:jc w:val="both"/>
        <w:rPr>
          <w:b/>
        </w:rPr>
      </w:pPr>
      <w:r>
        <w:rPr>
          <w:b/>
        </w:rPr>
        <w:t>Záznam objektu</w:t>
      </w:r>
    </w:p>
    <w:p w14:paraId="79E3C3C6" w14:textId="61BA8F75" w:rsidR="006F1E2F" w:rsidRDefault="006F1E2F" w:rsidP="006F1E2F">
      <w:pPr>
        <w:keepNext/>
        <w:keepLines/>
        <w:spacing w:before="40" w:after="40" w:line="240" w:lineRule="auto"/>
        <w:jc w:val="both"/>
      </w:pPr>
      <w:r>
        <w:t>Kolekce údajů se záznamy konk</w:t>
      </w:r>
      <w:r w:rsidR="009F6A77">
        <w:t>rétního objektového typu.</w:t>
      </w:r>
    </w:p>
    <w:p w14:paraId="237E8836" w14:textId="77777777" w:rsidR="006F1E2F" w:rsidRDefault="006F1E2F" w:rsidP="00926CF6">
      <w:pPr>
        <w:keepNext/>
        <w:keepLines/>
        <w:spacing w:before="120" w:after="40" w:line="240" w:lineRule="auto"/>
        <w:jc w:val="both"/>
        <w:rPr>
          <w:b/>
        </w:rPr>
      </w:pPr>
      <w:r>
        <w:rPr>
          <w:b/>
        </w:rPr>
        <w:t>Atributy objektu</w:t>
      </w:r>
    </w:p>
    <w:p w14:paraId="483C47B3" w14:textId="48898B71" w:rsidR="006F1E2F" w:rsidRDefault="006F1E2F" w:rsidP="006F1E2F">
      <w:pPr>
        <w:keepNext/>
        <w:keepLines/>
        <w:spacing w:before="40" w:after="40" w:line="240" w:lineRule="auto"/>
        <w:jc w:val="both"/>
      </w:pPr>
      <w:r>
        <w:t>Kolekce atribut</w:t>
      </w:r>
      <w:r w:rsidR="009F6A77">
        <w:t>ů daného objektového typu.</w:t>
      </w:r>
    </w:p>
    <w:p w14:paraId="0B5D22A7" w14:textId="77777777" w:rsidR="006F1E2F" w:rsidRDefault="006F1E2F" w:rsidP="00926CF6">
      <w:pPr>
        <w:keepNext/>
        <w:keepLines/>
        <w:spacing w:before="120" w:after="40" w:line="240" w:lineRule="auto"/>
        <w:jc w:val="both"/>
        <w:rPr>
          <w:b/>
        </w:rPr>
      </w:pPr>
      <w:r>
        <w:rPr>
          <w:b/>
        </w:rPr>
        <w:t>Geometrie</w:t>
      </w:r>
    </w:p>
    <w:p w14:paraId="0F0722D5" w14:textId="4648B37E" w:rsidR="006F1E2F" w:rsidRDefault="006F1E2F" w:rsidP="006F1E2F">
      <w:pPr>
        <w:keepNext/>
        <w:keepLines/>
        <w:spacing w:before="40" w:after="40" w:line="240" w:lineRule="auto"/>
        <w:jc w:val="both"/>
      </w:pPr>
      <w:r>
        <w:lastRenderedPageBreak/>
        <w:t>Kolekce sdružuje údaje o geometrickém</w:t>
      </w:r>
      <w:r w:rsidR="009F6A77">
        <w:t xml:space="preserve"> určení objektového typu.</w:t>
      </w:r>
    </w:p>
    <w:p w14:paraId="1FD007C5" w14:textId="4F32E956" w:rsidR="006F1E2F" w:rsidRPr="00926CF6" w:rsidRDefault="006F1E2F" w:rsidP="006F1E2F">
      <w:pPr>
        <w:pStyle w:val="Nadpis2"/>
        <w:numPr>
          <w:ilvl w:val="2"/>
          <w:numId w:val="1"/>
        </w:numPr>
        <w:ind w:left="851" w:hanging="840"/>
        <w:rPr>
          <w:rFonts w:eastAsia="Times New Roman"/>
          <w:color w:val="365F91"/>
          <w:sz w:val="24"/>
          <w:szCs w:val="24"/>
        </w:rPr>
      </w:pPr>
      <w:bookmarkStart w:id="24" w:name="_Toc445284785"/>
      <w:bookmarkStart w:id="25" w:name="_Toc474328990"/>
      <w:r w:rsidRPr="006F1E2F">
        <w:rPr>
          <w:rFonts w:eastAsia="Times New Roman"/>
          <w:color w:val="365F91"/>
          <w:sz w:val="24"/>
          <w:szCs w:val="24"/>
        </w:rPr>
        <w:t>Kolekce údajů doplňující</w:t>
      </w:r>
      <w:r>
        <w:rPr>
          <w:rFonts w:eastAsia="Times New Roman"/>
          <w:color w:val="365F91"/>
          <w:sz w:val="24"/>
          <w:szCs w:val="24"/>
        </w:rPr>
        <w:t>ho</w:t>
      </w:r>
      <w:r w:rsidRPr="006F1E2F">
        <w:rPr>
          <w:rFonts w:eastAsia="Times New Roman"/>
          <w:color w:val="365F91"/>
          <w:sz w:val="24"/>
          <w:szCs w:val="24"/>
        </w:rPr>
        <w:t xml:space="preserve"> dokumentu XML – Objektové atributy</w:t>
      </w:r>
      <w:bookmarkEnd w:id="24"/>
      <w:bookmarkEnd w:id="25"/>
    </w:p>
    <w:p w14:paraId="0AC6C180" w14:textId="77777777" w:rsidR="006F1E2F" w:rsidRPr="00811791" w:rsidRDefault="006F1E2F" w:rsidP="00926CF6">
      <w:pPr>
        <w:keepNext/>
        <w:keepLines/>
        <w:spacing w:before="120" w:after="40" w:line="240" w:lineRule="auto"/>
        <w:jc w:val="both"/>
        <w:rPr>
          <w:b/>
        </w:rPr>
      </w:pPr>
      <w:r w:rsidRPr="00811791">
        <w:rPr>
          <w:b/>
        </w:rPr>
        <w:t>Objektové atributy</w:t>
      </w:r>
      <w:r>
        <w:rPr>
          <w:b/>
        </w:rPr>
        <w:t xml:space="preserve"> VF XML</w:t>
      </w:r>
    </w:p>
    <w:p w14:paraId="05F9F012" w14:textId="4CA26337" w:rsidR="006F1E2F" w:rsidRPr="001B4585" w:rsidRDefault="006F1E2F" w:rsidP="006F1E2F">
      <w:pPr>
        <w:keepNext/>
        <w:keepLines/>
        <w:spacing w:before="40" w:after="40" w:line="240" w:lineRule="auto"/>
        <w:jc w:val="both"/>
      </w:pPr>
      <w:r w:rsidRPr="001B4585">
        <w:t xml:space="preserve">Hlavní uzel </w:t>
      </w:r>
      <w:r>
        <w:t xml:space="preserve">doplňujícího </w:t>
      </w:r>
      <w:r w:rsidRPr="001B4585">
        <w:t>dokumentu XML</w:t>
      </w:r>
      <w:r>
        <w:t xml:space="preserve"> s objektovými atributy, který uvozuje hlavičku dokumentu a datovou část dokumentu</w:t>
      </w:r>
      <w:r w:rsidR="009F6A77">
        <w:t>.</w:t>
      </w:r>
    </w:p>
    <w:p w14:paraId="7E2600EB" w14:textId="77777777" w:rsidR="006F1E2F" w:rsidRDefault="006F1E2F" w:rsidP="00926CF6">
      <w:pPr>
        <w:keepNext/>
        <w:keepLines/>
        <w:spacing w:before="120" w:after="40" w:line="240" w:lineRule="auto"/>
        <w:jc w:val="both"/>
        <w:rPr>
          <w:b/>
        </w:rPr>
      </w:pPr>
      <w:r>
        <w:rPr>
          <w:b/>
        </w:rPr>
        <w:t>Objektové atributy</w:t>
      </w:r>
    </w:p>
    <w:p w14:paraId="12FE2E23" w14:textId="0CC5030F" w:rsidR="006F1E2F" w:rsidRDefault="006F1E2F" w:rsidP="006F1E2F">
      <w:pPr>
        <w:keepNext/>
        <w:keepLines/>
        <w:spacing w:before="40" w:after="40" w:line="240" w:lineRule="auto"/>
        <w:jc w:val="both"/>
      </w:pPr>
      <w:r>
        <w:t>Nadřazený uz</w:t>
      </w:r>
      <w:r w:rsidR="009F6A77">
        <w:t>el pro jednotlivé typy atributů.</w:t>
      </w:r>
    </w:p>
    <w:p w14:paraId="7D7D77EF" w14:textId="77777777" w:rsidR="006F1E2F" w:rsidRDefault="006F1E2F" w:rsidP="00926CF6">
      <w:pPr>
        <w:keepNext/>
        <w:keepLines/>
        <w:spacing w:before="120" w:after="40" w:line="240" w:lineRule="auto"/>
        <w:jc w:val="both"/>
        <w:rPr>
          <w:b/>
        </w:rPr>
      </w:pPr>
      <w:r>
        <w:rPr>
          <w:b/>
        </w:rPr>
        <w:t>Popisné atributy</w:t>
      </w:r>
    </w:p>
    <w:p w14:paraId="516F19D0" w14:textId="7D131443" w:rsidR="006F1E2F" w:rsidRDefault="006F1E2F" w:rsidP="006F1E2F">
      <w:pPr>
        <w:keepNext/>
        <w:keepLines/>
        <w:spacing w:before="40" w:after="40" w:line="240" w:lineRule="auto"/>
        <w:jc w:val="both"/>
      </w:pPr>
      <w:r>
        <w:t>Kolekce údajů objektových atributů ved</w:t>
      </w:r>
      <w:r w:rsidR="009F6A77">
        <w:t>ených formou popisných atributů.</w:t>
      </w:r>
    </w:p>
    <w:p w14:paraId="20BE2520" w14:textId="77777777" w:rsidR="006F1E2F" w:rsidRDefault="006F1E2F" w:rsidP="00926CF6">
      <w:pPr>
        <w:keepNext/>
        <w:keepLines/>
        <w:spacing w:before="120" w:after="40" w:line="240" w:lineRule="auto"/>
        <w:jc w:val="both"/>
        <w:rPr>
          <w:b/>
        </w:rPr>
      </w:pPr>
      <w:r>
        <w:rPr>
          <w:b/>
        </w:rPr>
        <w:t>Popisný atribut</w:t>
      </w:r>
    </w:p>
    <w:p w14:paraId="39A2FEF0" w14:textId="5FFD48EC" w:rsidR="006F1E2F" w:rsidRDefault="006F1E2F" w:rsidP="006F1E2F">
      <w:pPr>
        <w:keepNext/>
        <w:keepLines/>
        <w:spacing w:before="40" w:after="40" w:line="240" w:lineRule="auto"/>
        <w:jc w:val="both"/>
      </w:pPr>
      <w:r>
        <w:t>K</w:t>
      </w:r>
      <w:r w:rsidR="009F6A77">
        <w:t>olekce údajů popisného atributu.</w:t>
      </w:r>
    </w:p>
    <w:p w14:paraId="51E229A3" w14:textId="77777777" w:rsidR="006F1E2F" w:rsidRDefault="006F1E2F" w:rsidP="00926CF6">
      <w:pPr>
        <w:keepNext/>
        <w:keepLines/>
        <w:spacing w:before="120" w:after="40" w:line="240" w:lineRule="auto"/>
        <w:jc w:val="both"/>
        <w:rPr>
          <w:b/>
        </w:rPr>
      </w:pPr>
      <w:r>
        <w:rPr>
          <w:b/>
        </w:rPr>
        <w:t>Doménové atributy</w:t>
      </w:r>
    </w:p>
    <w:p w14:paraId="6C644441" w14:textId="12E365DF" w:rsidR="006F1E2F" w:rsidRDefault="006F1E2F" w:rsidP="006F1E2F">
      <w:pPr>
        <w:keepNext/>
        <w:keepLines/>
        <w:spacing w:before="40" w:after="40" w:line="240" w:lineRule="auto"/>
        <w:jc w:val="both"/>
      </w:pPr>
      <w:r>
        <w:t>Kolekce údajů objektových atributů vede</w:t>
      </w:r>
      <w:r w:rsidR="009F6A77">
        <w:t>ných formou doménových atributů.</w:t>
      </w:r>
    </w:p>
    <w:p w14:paraId="2C4B14A0" w14:textId="77777777" w:rsidR="006F1E2F" w:rsidRDefault="006F1E2F" w:rsidP="00926CF6">
      <w:pPr>
        <w:keepNext/>
        <w:keepLines/>
        <w:spacing w:before="120" w:after="40" w:line="240" w:lineRule="auto"/>
        <w:jc w:val="both"/>
        <w:rPr>
          <w:b/>
        </w:rPr>
      </w:pPr>
      <w:r>
        <w:rPr>
          <w:b/>
        </w:rPr>
        <w:t>Doménový atribut</w:t>
      </w:r>
    </w:p>
    <w:p w14:paraId="5763193D" w14:textId="38C7D136" w:rsidR="006F1E2F" w:rsidRDefault="006F1E2F" w:rsidP="006F1E2F">
      <w:pPr>
        <w:keepNext/>
        <w:keepLines/>
        <w:spacing w:before="40" w:after="40" w:line="240" w:lineRule="auto"/>
        <w:jc w:val="both"/>
      </w:pPr>
      <w:r>
        <w:t>Ko</w:t>
      </w:r>
      <w:r w:rsidR="009F6A77">
        <w:t>lekce údajů doménového atributu.</w:t>
      </w:r>
    </w:p>
    <w:p w14:paraId="2249C0F3" w14:textId="77777777" w:rsidR="006F1E2F" w:rsidRDefault="006F1E2F" w:rsidP="00926CF6">
      <w:pPr>
        <w:keepNext/>
        <w:keepLines/>
        <w:spacing w:before="120" w:after="40" w:line="240" w:lineRule="auto"/>
        <w:jc w:val="both"/>
        <w:rPr>
          <w:b/>
        </w:rPr>
      </w:pPr>
      <w:r>
        <w:rPr>
          <w:b/>
        </w:rPr>
        <w:t>Tabulkové číselníky</w:t>
      </w:r>
    </w:p>
    <w:p w14:paraId="027BFEE0" w14:textId="381025B5" w:rsidR="006F1E2F" w:rsidRDefault="006F1E2F" w:rsidP="006F1E2F">
      <w:pPr>
        <w:keepNext/>
        <w:keepLines/>
        <w:spacing w:before="40" w:after="40" w:line="240" w:lineRule="auto"/>
        <w:jc w:val="both"/>
      </w:pPr>
      <w:r>
        <w:t>Kolekce údajů objektových atributů vedený</w:t>
      </w:r>
      <w:r w:rsidR="009F6A77">
        <w:t>ch formou číselníků v tabulkách.</w:t>
      </w:r>
    </w:p>
    <w:p w14:paraId="595EFA15" w14:textId="77777777" w:rsidR="006F1E2F" w:rsidRDefault="006F1E2F" w:rsidP="00926CF6">
      <w:pPr>
        <w:keepNext/>
        <w:keepLines/>
        <w:spacing w:before="120" w:after="40" w:line="240" w:lineRule="auto"/>
        <w:jc w:val="both"/>
        <w:rPr>
          <w:b/>
        </w:rPr>
      </w:pPr>
      <w:r>
        <w:rPr>
          <w:b/>
        </w:rPr>
        <w:t>Tabulka číselníku</w:t>
      </w:r>
    </w:p>
    <w:p w14:paraId="2BACE8FF" w14:textId="5E83583C" w:rsidR="006F1E2F" w:rsidRDefault="006F1E2F" w:rsidP="006F1E2F">
      <w:pPr>
        <w:keepNext/>
        <w:keepLines/>
        <w:spacing w:before="40" w:after="40" w:line="240" w:lineRule="auto"/>
        <w:jc w:val="both"/>
      </w:pPr>
      <w:r>
        <w:t>Ko</w:t>
      </w:r>
      <w:r w:rsidR="009F6A77">
        <w:t>lekce údajů číselníkové tabulky.</w:t>
      </w:r>
    </w:p>
    <w:p w14:paraId="237351A9" w14:textId="7AE03B52" w:rsidR="006F1E2F" w:rsidRPr="00926CF6" w:rsidRDefault="006F1E2F" w:rsidP="00926CF6">
      <w:pPr>
        <w:pStyle w:val="Nadpis2"/>
        <w:numPr>
          <w:ilvl w:val="2"/>
          <w:numId w:val="1"/>
        </w:numPr>
        <w:ind w:left="851" w:hanging="840"/>
        <w:rPr>
          <w:rFonts w:eastAsia="Times New Roman"/>
          <w:color w:val="365F91"/>
          <w:sz w:val="24"/>
          <w:szCs w:val="24"/>
        </w:rPr>
      </w:pPr>
      <w:bookmarkStart w:id="26" w:name="_Toc445284786"/>
      <w:bookmarkStart w:id="27" w:name="_Toc474328991"/>
      <w:r w:rsidRPr="00926CF6">
        <w:rPr>
          <w:rFonts w:eastAsia="Times New Roman"/>
          <w:color w:val="365F91"/>
          <w:sz w:val="24"/>
          <w:szCs w:val="24"/>
        </w:rPr>
        <w:t>Kolekce údajů doplňující</w:t>
      </w:r>
      <w:r w:rsidR="00926CF6">
        <w:rPr>
          <w:rFonts w:eastAsia="Times New Roman"/>
          <w:color w:val="365F91"/>
          <w:sz w:val="24"/>
          <w:szCs w:val="24"/>
        </w:rPr>
        <w:t>ho</w:t>
      </w:r>
      <w:r w:rsidRPr="00926CF6">
        <w:rPr>
          <w:rFonts w:eastAsia="Times New Roman"/>
          <w:color w:val="365F91"/>
          <w:sz w:val="24"/>
          <w:szCs w:val="24"/>
        </w:rPr>
        <w:t xml:space="preserve"> dokumentu XML – Doprovodné informace</w:t>
      </w:r>
      <w:bookmarkEnd w:id="26"/>
      <w:bookmarkEnd w:id="27"/>
    </w:p>
    <w:p w14:paraId="1A107DC3" w14:textId="77777777" w:rsidR="006F1E2F" w:rsidRPr="00811791" w:rsidRDefault="006F1E2F" w:rsidP="00926CF6">
      <w:pPr>
        <w:keepNext/>
        <w:keepLines/>
        <w:spacing w:before="120" w:after="40" w:line="240" w:lineRule="auto"/>
        <w:jc w:val="both"/>
        <w:rPr>
          <w:b/>
        </w:rPr>
      </w:pPr>
      <w:r w:rsidRPr="00811791">
        <w:rPr>
          <w:b/>
        </w:rPr>
        <w:t>Doprovodné informace</w:t>
      </w:r>
      <w:r>
        <w:rPr>
          <w:b/>
        </w:rPr>
        <w:t xml:space="preserve"> VF XML</w:t>
      </w:r>
    </w:p>
    <w:p w14:paraId="05B5729E" w14:textId="6FDCDA93" w:rsidR="006F1E2F" w:rsidRPr="001B4585" w:rsidRDefault="006F1E2F" w:rsidP="006F1E2F">
      <w:pPr>
        <w:keepNext/>
        <w:keepLines/>
        <w:spacing w:before="40" w:after="40" w:line="240" w:lineRule="auto"/>
        <w:jc w:val="both"/>
      </w:pPr>
      <w:r w:rsidRPr="001B4585">
        <w:t xml:space="preserve">Hlavní uzel </w:t>
      </w:r>
      <w:r>
        <w:t xml:space="preserve">doplňujícího </w:t>
      </w:r>
      <w:r w:rsidRPr="001B4585">
        <w:t>dokumentu XML</w:t>
      </w:r>
      <w:r>
        <w:t xml:space="preserve"> s doprovodnými informacemi, který uvozuje hlavičku dokumentu a datovou část dokumentu</w:t>
      </w:r>
      <w:r w:rsidR="009F6A77">
        <w:t>.</w:t>
      </w:r>
    </w:p>
    <w:p w14:paraId="5B2C11B8" w14:textId="77777777" w:rsidR="006F1E2F" w:rsidRDefault="006F1E2F" w:rsidP="00926CF6">
      <w:pPr>
        <w:keepNext/>
        <w:keepLines/>
        <w:spacing w:before="120" w:after="40" w:line="240" w:lineRule="auto"/>
        <w:jc w:val="both"/>
        <w:rPr>
          <w:b/>
        </w:rPr>
      </w:pPr>
      <w:r>
        <w:rPr>
          <w:b/>
        </w:rPr>
        <w:t>Doprovodné informace</w:t>
      </w:r>
    </w:p>
    <w:p w14:paraId="44B0AD77" w14:textId="06BA1F02" w:rsidR="006F1E2F" w:rsidRDefault="006F1E2F" w:rsidP="006F1E2F">
      <w:pPr>
        <w:keepNext/>
        <w:keepLines/>
        <w:spacing w:before="40" w:after="40" w:line="240" w:lineRule="auto"/>
        <w:jc w:val="both"/>
      </w:pPr>
      <w:r>
        <w:t>Kolekce údajů zapisovaných jako doprovodné inf</w:t>
      </w:r>
      <w:r w:rsidR="009F6A77">
        <w:t>ormace k hlavnímu dokumentu XML.</w:t>
      </w:r>
    </w:p>
    <w:p w14:paraId="73219D69" w14:textId="77777777" w:rsidR="006F1E2F" w:rsidRDefault="006F1E2F" w:rsidP="00926CF6">
      <w:pPr>
        <w:keepNext/>
        <w:keepLines/>
        <w:spacing w:before="120" w:after="40" w:line="240" w:lineRule="auto"/>
        <w:jc w:val="both"/>
        <w:rPr>
          <w:b/>
        </w:rPr>
      </w:pPr>
      <w:r>
        <w:rPr>
          <w:b/>
        </w:rPr>
        <w:t>Zakázka DTM</w:t>
      </w:r>
    </w:p>
    <w:p w14:paraId="6BA0A98C" w14:textId="2D444EE5" w:rsidR="006F1E2F" w:rsidRDefault="006F1E2F" w:rsidP="006F1E2F">
      <w:pPr>
        <w:keepNext/>
        <w:keepLines/>
        <w:spacing w:before="40" w:after="40" w:line="240" w:lineRule="auto"/>
        <w:jc w:val="both"/>
      </w:pPr>
      <w:r>
        <w:t xml:space="preserve">Kolekce údajů o </w:t>
      </w:r>
      <w:r w:rsidR="009F6A77">
        <w:t>geodetických zakázkách DTM DMVS.</w:t>
      </w:r>
    </w:p>
    <w:p w14:paraId="331DBF65" w14:textId="77777777" w:rsidR="006F1E2F" w:rsidRDefault="006F1E2F" w:rsidP="00926CF6">
      <w:pPr>
        <w:keepNext/>
        <w:keepLines/>
        <w:spacing w:before="120" w:after="40" w:line="240" w:lineRule="auto"/>
        <w:jc w:val="both"/>
        <w:rPr>
          <w:b/>
        </w:rPr>
      </w:pPr>
      <w:r>
        <w:rPr>
          <w:b/>
        </w:rPr>
        <w:t>Zakázka</w:t>
      </w:r>
    </w:p>
    <w:p w14:paraId="174442FC" w14:textId="30935F64" w:rsidR="006F1E2F" w:rsidRDefault="009F6A77" w:rsidP="006F1E2F">
      <w:pPr>
        <w:keepNext/>
        <w:keepLines/>
        <w:spacing w:before="40" w:after="40" w:line="240" w:lineRule="auto"/>
        <w:jc w:val="both"/>
      </w:pPr>
      <w:r>
        <w:t>Kolekce údajů o zakázce DTM.</w:t>
      </w:r>
    </w:p>
    <w:p w14:paraId="64B75E4F" w14:textId="77777777" w:rsidR="006F1E2F" w:rsidRDefault="006F1E2F" w:rsidP="00926CF6">
      <w:pPr>
        <w:keepNext/>
        <w:keepLines/>
        <w:spacing w:before="120" w:after="40" w:line="240" w:lineRule="auto"/>
        <w:jc w:val="both"/>
        <w:rPr>
          <w:b/>
        </w:rPr>
      </w:pPr>
      <w:r>
        <w:rPr>
          <w:b/>
        </w:rPr>
        <w:t>Původ dat</w:t>
      </w:r>
    </w:p>
    <w:p w14:paraId="69A9FC00" w14:textId="20BF3BA6" w:rsidR="006F1E2F" w:rsidRDefault="006F1E2F" w:rsidP="006F1E2F">
      <w:pPr>
        <w:keepNext/>
        <w:keepLines/>
        <w:spacing w:before="40" w:after="40" w:line="240" w:lineRule="auto"/>
        <w:jc w:val="both"/>
      </w:pPr>
      <w:r>
        <w:t>Kolekce údajů o původu dat, která nebyla do projektu DTM DMVS předána v rámci zakázek</w:t>
      </w:r>
      <w:r w:rsidR="009F6A77">
        <w:t xml:space="preserve"> DTM.</w:t>
      </w:r>
    </w:p>
    <w:p w14:paraId="540EB28E" w14:textId="77777777" w:rsidR="006F1E2F" w:rsidRDefault="006F1E2F" w:rsidP="00926CF6">
      <w:pPr>
        <w:keepNext/>
        <w:keepLines/>
        <w:spacing w:before="120" w:after="40" w:line="240" w:lineRule="auto"/>
        <w:jc w:val="both"/>
        <w:rPr>
          <w:b/>
        </w:rPr>
      </w:pPr>
      <w:r>
        <w:rPr>
          <w:b/>
        </w:rPr>
        <w:t>Původ</w:t>
      </w:r>
    </w:p>
    <w:p w14:paraId="52E4E1AE" w14:textId="63600B3F" w:rsidR="006F1E2F" w:rsidRDefault="009F6A77" w:rsidP="006F1E2F">
      <w:pPr>
        <w:keepNext/>
        <w:keepLines/>
        <w:spacing w:before="40" w:after="40" w:line="240" w:lineRule="auto"/>
        <w:jc w:val="both"/>
      </w:pPr>
      <w:r>
        <w:t>Kolekce údajů o původu dat.</w:t>
      </w:r>
    </w:p>
    <w:p w14:paraId="2CAB97FC" w14:textId="77777777" w:rsidR="006F1E2F" w:rsidRDefault="006F1E2F" w:rsidP="00926CF6">
      <w:pPr>
        <w:keepNext/>
        <w:keepLines/>
        <w:spacing w:before="120" w:after="40" w:line="240" w:lineRule="auto"/>
        <w:jc w:val="both"/>
        <w:rPr>
          <w:b/>
        </w:rPr>
      </w:pPr>
      <w:r>
        <w:rPr>
          <w:b/>
        </w:rPr>
        <w:t>Poskytovatelé</w:t>
      </w:r>
    </w:p>
    <w:p w14:paraId="4DF268F3" w14:textId="769C55B6" w:rsidR="006F1E2F" w:rsidRDefault="006F1E2F" w:rsidP="006F1E2F">
      <w:pPr>
        <w:keepNext/>
        <w:keepLines/>
        <w:spacing w:before="40" w:after="40" w:line="240" w:lineRule="auto"/>
        <w:jc w:val="both"/>
      </w:pPr>
      <w:r>
        <w:t>Kolekce údajů o poskytova</w:t>
      </w:r>
      <w:r w:rsidR="009F6A77">
        <w:t>telích dat do projektu DTM DMVS.</w:t>
      </w:r>
    </w:p>
    <w:p w14:paraId="1049F422" w14:textId="77777777" w:rsidR="006F1E2F" w:rsidRDefault="006F1E2F" w:rsidP="00926CF6">
      <w:pPr>
        <w:keepNext/>
        <w:keepLines/>
        <w:spacing w:before="120" w:after="40" w:line="240" w:lineRule="auto"/>
        <w:jc w:val="both"/>
        <w:rPr>
          <w:b/>
        </w:rPr>
      </w:pPr>
      <w:r>
        <w:rPr>
          <w:b/>
        </w:rPr>
        <w:t>Poskytovatel</w:t>
      </w:r>
    </w:p>
    <w:p w14:paraId="002763C5" w14:textId="6691218C" w:rsidR="006F1E2F" w:rsidRDefault="006F1E2F" w:rsidP="006F1E2F">
      <w:pPr>
        <w:keepNext/>
        <w:keepLines/>
        <w:spacing w:before="40" w:after="40" w:line="240" w:lineRule="auto"/>
        <w:jc w:val="both"/>
      </w:pPr>
      <w:r>
        <w:t>Ko</w:t>
      </w:r>
      <w:r w:rsidR="009F6A77">
        <w:t>lekce údajů o poskytovateli dat.</w:t>
      </w:r>
    </w:p>
    <w:p w14:paraId="74C3E82D" w14:textId="47CEDEA4" w:rsidR="0049707B" w:rsidRPr="009F61A4" w:rsidRDefault="0049707B" w:rsidP="0049707B">
      <w:pPr>
        <w:pStyle w:val="Nadpis1"/>
        <w:numPr>
          <w:ilvl w:val="0"/>
          <w:numId w:val="1"/>
        </w:numPr>
        <w:rPr>
          <w:rFonts w:eastAsia="Times New Roman"/>
        </w:rPr>
      </w:pPr>
      <w:bookmarkStart w:id="28" w:name="_Toc474328992"/>
      <w:r>
        <w:rPr>
          <w:rFonts w:eastAsia="Times New Roman"/>
        </w:rPr>
        <w:t>XSD</w:t>
      </w:r>
      <w:bookmarkEnd w:id="28"/>
    </w:p>
    <w:p w14:paraId="37E73B12" w14:textId="0DE681A4" w:rsidR="0049707B" w:rsidRDefault="0049707B" w:rsidP="006F5E34">
      <w:pPr>
        <w:keepNext/>
        <w:keepLines/>
        <w:spacing w:before="40" w:after="40" w:line="240" w:lineRule="auto"/>
        <w:jc w:val="both"/>
      </w:pPr>
      <w:r>
        <w:lastRenderedPageBreak/>
        <w:t>Struktur</w:t>
      </w:r>
      <w:r w:rsidR="006F1E2F">
        <w:t>a</w:t>
      </w:r>
      <w:r>
        <w:t xml:space="preserve"> jednotlivých</w:t>
      </w:r>
      <w:r w:rsidR="00CC108B">
        <w:t xml:space="preserve"> XML dokumentů výměnného formátu </w:t>
      </w:r>
      <w:r w:rsidR="006F1E2F">
        <w:t xml:space="preserve">je </w:t>
      </w:r>
      <w:r w:rsidR="00CC108B">
        <w:t>defin</w:t>
      </w:r>
      <w:r w:rsidR="006F1E2F">
        <w:t xml:space="preserve">ována prostřednictvím XSD souborů (definice schématu </w:t>
      </w:r>
      <w:r w:rsidR="00CC108B">
        <w:t>XML</w:t>
      </w:r>
      <w:r w:rsidR="006F1E2F">
        <w:t>)</w:t>
      </w:r>
      <w:r>
        <w:t>.</w:t>
      </w:r>
    </w:p>
    <w:p w14:paraId="30256C8D" w14:textId="77777777" w:rsidR="006F1E2F" w:rsidRPr="006F1E2F" w:rsidRDefault="006F1E2F" w:rsidP="006F5E34">
      <w:pPr>
        <w:keepNext/>
        <w:keepLines/>
        <w:spacing w:before="40" w:after="40" w:line="240" w:lineRule="auto"/>
        <w:jc w:val="both"/>
      </w:pPr>
    </w:p>
    <w:p w14:paraId="7D81A219" w14:textId="4007B1E5" w:rsidR="002D0B08" w:rsidRPr="0049707B" w:rsidRDefault="002D0B08" w:rsidP="006F5E34">
      <w:pPr>
        <w:keepNext/>
        <w:keepLines/>
        <w:spacing w:before="40" w:after="40" w:line="240" w:lineRule="auto"/>
        <w:jc w:val="both"/>
        <w:rPr>
          <w:b/>
        </w:rPr>
      </w:pPr>
      <w:r w:rsidRPr="0049707B">
        <w:rPr>
          <w:b/>
        </w:rPr>
        <w:t xml:space="preserve">Adresářová struktura uložení </w:t>
      </w:r>
      <w:r w:rsidR="006F1E2F">
        <w:rPr>
          <w:b/>
        </w:rPr>
        <w:t xml:space="preserve">XSD </w:t>
      </w:r>
      <w:r w:rsidRPr="0049707B">
        <w:rPr>
          <w:b/>
        </w:rPr>
        <w:t>souborů:</w:t>
      </w:r>
    </w:p>
    <w:p w14:paraId="1AB9E773" w14:textId="35A27CFE" w:rsidR="002D0B08" w:rsidRDefault="002D0B08" w:rsidP="002D0B08">
      <w:pPr>
        <w:keepNext/>
        <w:keepLines/>
        <w:spacing w:before="40" w:after="40" w:line="240" w:lineRule="auto"/>
        <w:ind w:left="284"/>
        <w:jc w:val="both"/>
      </w:pPr>
      <w:proofErr w:type="spellStart"/>
      <w:r>
        <w:t>xsd</w:t>
      </w:r>
      <w:proofErr w:type="spellEnd"/>
      <w:r w:rsidRPr="002D0B08">
        <w:t>\</w:t>
      </w:r>
    </w:p>
    <w:p w14:paraId="1D8E2E1A" w14:textId="35A1FDC2" w:rsidR="002D0B08" w:rsidRDefault="002D0B08" w:rsidP="002D0B08">
      <w:pPr>
        <w:keepNext/>
        <w:keepLines/>
        <w:spacing w:before="40" w:after="40" w:line="240" w:lineRule="auto"/>
        <w:ind w:left="709"/>
        <w:jc w:val="both"/>
      </w:pPr>
      <w:r w:rsidRPr="002D0B08">
        <w:t>\</w:t>
      </w:r>
      <w:proofErr w:type="spellStart"/>
      <w:r>
        <w:t>common</w:t>
      </w:r>
      <w:proofErr w:type="spellEnd"/>
      <w:r w:rsidRPr="002D0B08">
        <w:t>\</w:t>
      </w:r>
    </w:p>
    <w:p w14:paraId="41C9B703" w14:textId="5F0BD703" w:rsidR="002D0B08" w:rsidRDefault="002D0B08" w:rsidP="002D0B08">
      <w:pPr>
        <w:keepNext/>
        <w:keepLines/>
        <w:spacing w:before="40" w:after="40" w:line="240" w:lineRule="auto"/>
        <w:ind w:left="1701"/>
        <w:jc w:val="both"/>
      </w:pPr>
      <w:r>
        <w:t>atributy.xsd</w:t>
      </w:r>
    </w:p>
    <w:p w14:paraId="1BF3E43F" w14:textId="79E4F1B9" w:rsidR="002D0B08" w:rsidRDefault="002D0B08" w:rsidP="002D0B08">
      <w:pPr>
        <w:keepNext/>
        <w:keepLines/>
        <w:spacing w:before="40" w:after="40" w:line="240" w:lineRule="auto"/>
        <w:ind w:left="1701"/>
        <w:jc w:val="both"/>
      </w:pPr>
      <w:r>
        <w:t>common.xsd</w:t>
      </w:r>
    </w:p>
    <w:p w14:paraId="315AE411" w14:textId="06EC28B6" w:rsidR="002D0B08" w:rsidRDefault="002D0B08" w:rsidP="002D0B08">
      <w:pPr>
        <w:keepNext/>
        <w:keepLines/>
        <w:spacing w:before="40" w:after="40" w:line="240" w:lineRule="auto"/>
        <w:ind w:left="1701"/>
        <w:jc w:val="both"/>
      </w:pPr>
      <w:r>
        <w:t>hlavicka.xsd</w:t>
      </w:r>
    </w:p>
    <w:p w14:paraId="3980D8A6" w14:textId="2290BB05" w:rsidR="002D0B08" w:rsidRDefault="002D0B08" w:rsidP="002D0B08">
      <w:pPr>
        <w:keepNext/>
        <w:keepLines/>
        <w:spacing w:before="40" w:after="40" w:line="240" w:lineRule="auto"/>
        <w:ind w:left="709"/>
        <w:jc w:val="both"/>
      </w:pPr>
      <w:r w:rsidRPr="002D0B08">
        <w:t>\</w:t>
      </w:r>
      <w:r>
        <w:t>index</w:t>
      </w:r>
      <w:r w:rsidRPr="002D0B08">
        <w:t>\</w:t>
      </w:r>
    </w:p>
    <w:p w14:paraId="6444696D" w14:textId="4F379194" w:rsidR="002D0B08" w:rsidRDefault="002D0B08" w:rsidP="002D0B08">
      <w:pPr>
        <w:keepNext/>
        <w:keepLines/>
        <w:spacing w:before="40" w:after="40" w:line="240" w:lineRule="auto"/>
        <w:ind w:left="1418"/>
        <w:jc w:val="both"/>
      </w:pPr>
      <w:r>
        <w:t>index_data.xsd</w:t>
      </w:r>
    </w:p>
    <w:p w14:paraId="21D8A865" w14:textId="76205D64" w:rsidR="002D0B08" w:rsidRDefault="002D0B08" w:rsidP="002D0B08">
      <w:pPr>
        <w:keepNext/>
        <w:keepLines/>
        <w:spacing w:before="40" w:after="40" w:line="240" w:lineRule="auto"/>
        <w:ind w:left="1418"/>
        <w:jc w:val="both"/>
      </w:pPr>
      <w:r>
        <w:t>index_doprovodne_informace.xsd</w:t>
      </w:r>
    </w:p>
    <w:p w14:paraId="0FC0E510" w14:textId="52ABC993" w:rsidR="002D0B08" w:rsidRDefault="002D0B08" w:rsidP="002D0B08">
      <w:pPr>
        <w:keepNext/>
        <w:keepLines/>
        <w:spacing w:before="40" w:after="40" w:line="240" w:lineRule="auto"/>
        <w:ind w:left="1418"/>
        <w:jc w:val="both"/>
      </w:pPr>
      <w:r>
        <w:t>index_objektove_atributy.xsd</w:t>
      </w:r>
    </w:p>
    <w:p w14:paraId="42C9CD40" w14:textId="2563637E" w:rsidR="002D0B08" w:rsidRDefault="002D0B08" w:rsidP="002D0B08">
      <w:pPr>
        <w:keepNext/>
        <w:keepLines/>
        <w:spacing w:before="40" w:after="40" w:line="240" w:lineRule="auto"/>
        <w:ind w:left="709"/>
        <w:jc w:val="both"/>
      </w:pPr>
      <w:r w:rsidRPr="002D0B08">
        <w:t>\</w:t>
      </w:r>
      <w:r>
        <w:t>objekty</w:t>
      </w:r>
      <w:r w:rsidRPr="002D0B08">
        <w:t>\</w:t>
      </w:r>
    </w:p>
    <w:p w14:paraId="2360FD2C" w14:textId="5ADD429F" w:rsidR="002D0B08" w:rsidRDefault="002D0B08" w:rsidP="002D0B08">
      <w:pPr>
        <w:keepNext/>
        <w:keepLines/>
        <w:spacing w:before="40" w:after="40" w:line="240" w:lineRule="auto"/>
        <w:ind w:left="1560"/>
        <w:jc w:val="both"/>
      </w:pPr>
      <w:r>
        <w:t>*.</w:t>
      </w:r>
      <w:proofErr w:type="spellStart"/>
      <w:r>
        <w:t>xsd</w:t>
      </w:r>
      <w:proofErr w:type="spellEnd"/>
    </w:p>
    <w:p w14:paraId="263A2DD2" w14:textId="77777777" w:rsidR="002D0B08" w:rsidRDefault="002D0B08" w:rsidP="002D0B08">
      <w:pPr>
        <w:keepNext/>
        <w:keepLines/>
        <w:spacing w:before="40" w:after="40" w:line="240" w:lineRule="auto"/>
        <w:jc w:val="both"/>
      </w:pPr>
    </w:p>
    <w:p w14:paraId="229C1D31" w14:textId="77777777" w:rsidR="0049707B" w:rsidRDefault="0049707B" w:rsidP="0049707B">
      <w:pPr>
        <w:keepNext/>
        <w:keepLines/>
        <w:spacing w:before="40" w:after="40" w:line="240" w:lineRule="auto"/>
        <w:jc w:val="center"/>
      </w:pPr>
      <w:r>
        <w:rPr>
          <w:noProof/>
          <w:lang w:eastAsia="cs-CZ"/>
        </w:rPr>
        <w:drawing>
          <wp:inline distT="0" distB="0" distL="0" distR="0" wp14:anchorId="7E72D424" wp14:editId="164171FA">
            <wp:extent cx="5759308" cy="2810510"/>
            <wp:effectExtent l="0" t="0" r="0" b="889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sd_prop_gm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59308" cy="2810510"/>
                    </a:xfrm>
                    <a:prstGeom prst="rect">
                      <a:avLst/>
                    </a:prstGeom>
                  </pic:spPr>
                </pic:pic>
              </a:graphicData>
            </a:graphic>
          </wp:inline>
        </w:drawing>
      </w:r>
    </w:p>
    <w:p w14:paraId="5A18A4B0" w14:textId="62070F28" w:rsidR="0049707B" w:rsidRPr="00AA2F60" w:rsidRDefault="0049707B" w:rsidP="0049707B">
      <w:pPr>
        <w:keepNext/>
        <w:keepLines/>
        <w:spacing w:before="40" w:after="40" w:line="240" w:lineRule="auto"/>
        <w:jc w:val="center"/>
        <w:rPr>
          <w:i/>
          <w:sz w:val="18"/>
          <w:szCs w:val="18"/>
        </w:rPr>
      </w:pPr>
      <w:r w:rsidRPr="00AA2F60">
        <w:rPr>
          <w:i/>
          <w:sz w:val="18"/>
          <w:szCs w:val="18"/>
        </w:rPr>
        <w:t xml:space="preserve">Obr. </w:t>
      </w:r>
      <w:r w:rsidR="00926CF6">
        <w:rPr>
          <w:i/>
          <w:sz w:val="18"/>
          <w:szCs w:val="18"/>
        </w:rPr>
        <w:t>2</w:t>
      </w:r>
      <w:r w:rsidRPr="00AA2F60">
        <w:rPr>
          <w:i/>
          <w:sz w:val="18"/>
          <w:szCs w:val="18"/>
        </w:rPr>
        <w:t xml:space="preserve"> – </w:t>
      </w:r>
      <w:r>
        <w:rPr>
          <w:i/>
          <w:sz w:val="18"/>
          <w:szCs w:val="18"/>
        </w:rPr>
        <w:t xml:space="preserve">Schéma provázání </w:t>
      </w:r>
      <w:r w:rsidRPr="00AA2F60">
        <w:rPr>
          <w:i/>
          <w:sz w:val="18"/>
          <w:szCs w:val="18"/>
        </w:rPr>
        <w:t>XSD soubor</w:t>
      </w:r>
      <w:r>
        <w:rPr>
          <w:i/>
          <w:sz w:val="18"/>
          <w:szCs w:val="18"/>
        </w:rPr>
        <w:t>ů</w:t>
      </w:r>
    </w:p>
    <w:p w14:paraId="5A5CA999" w14:textId="77777777" w:rsidR="0049707B" w:rsidRDefault="0049707B" w:rsidP="002D0B08">
      <w:pPr>
        <w:keepNext/>
        <w:keepLines/>
        <w:spacing w:before="40" w:after="40" w:line="240" w:lineRule="auto"/>
        <w:jc w:val="both"/>
      </w:pPr>
    </w:p>
    <w:p w14:paraId="4B8674B6" w14:textId="02406993" w:rsidR="002D0B08" w:rsidRPr="007D334C" w:rsidRDefault="002D0B08" w:rsidP="007D334C">
      <w:pPr>
        <w:pStyle w:val="Nadpis2"/>
        <w:numPr>
          <w:ilvl w:val="1"/>
          <w:numId w:val="1"/>
        </w:numPr>
        <w:ind w:left="709" w:hanging="709"/>
        <w:rPr>
          <w:rFonts w:eastAsia="Times New Roman"/>
          <w:color w:val="365F91"/>
        </w:rPr>
      </w:pPr>
      <w:bookmarkStart w:id="29" w:name="_Toc474328993"/>
      <w:r w:rsidRPr="007D334C">
        <w:rPr>
          <w:rFonts w:eastAsia="Times New Roman"/>
          <w:color w:val="365F91"/>
        </w:rPr>
        <w:t xml:space="preserve">Popis </w:t>
      </w:r>
      <w:r w:rsidR="006F1E2F">
        <w:rPr>
          <w:rFonts w:eastAsia="Times New Roman"/>
          <w:color w:val="365F91"/>
        </w:rPr>
        <w:t xml:space="preserve">XSD </w:t>
      </w:r>
      <w:r w:rsidRPr="007D334C">
        <w:rPr>
          <w:rFonts w:eastAsia="Times New Roman"/>
          <w:color w:val="365F91"/>
        </w:rPr>
        <w:t>souborů:</w:t>
      </w:r>
      <w:bookmarkEnd w:id="29"/>
    </w:p>
    <w:p w14:paraId="0BC46676" w14:textId="70010075" w:rsidR="002D0B08" w:rsidRPr="00483836" w:rsidRDefault="000A1651" w:rsidP="002D0B08">
      <w:pPr>
        <w:keepNext/>
        <w:keepLines/>
        <w:spacing w:before="40" w:after="40" w:line="240" w:lineRule="auto"/>
        <w:jc w:val="both"/>
        <w:rPr>
          <w:b/>
        </w:rPr>
      </w:pPr>
      <w:r w:rsidRPr="000A1651">
        <w:rPr>
          <w:b/>
        </w:rPr>
        <w:t>\</w:t>
      </w:r>
      <w:proofErr w:type="spellStart"/>
      <w:r w:rsidRPr="000A1651">
        <w:rPr>
          <w:b/>
        </w:rPr>
        <w:t>common</w:t>
      </w:r>
      <w:proofErr w:type="spellEnd"/>
      <w:r w:rsidRPr="000A1651">
        <w:rPr>
          <w:b/>
        </w:rPr>
        <w:t>\</w:t>
      </w:r>
      <w:r w:rsidR="002D0B08" w:rsidRPr="00483836">
        <w:rPr>
          <w:b/>
        </w:rPr>
        <w:t>atributy.xsd</w:t>
      </w:r>
    </w:p>
    <w:p w14:paraId="63105375" w14:textId="305E363D" w:rsidR="009D12C2" w:rsidRDefault="009D12C2" w:rsidP="002D0B08">
      <w:pPr>
        <w:keepNext/>
        <w:keepLines/>
        <w:spacing w:before="40" w:after="40" w:line="240" w:lineRule="auto"/>
        <w:jc w:val="both"/>
      </w:pPr>
      <w:r>
        <w:t>Soubor definuje způsob zápisu atributů objektových typů. Obsahuje skupinu základních atributů objektů, které jsou vedeny u všech objektových typů a další účelově sledované atributy.</w:t>
      </w:r>
    </w:p>
    <w:p w14:paraId="29539C13" w14:textId="77777777" w:rsidR="009D12C2" w:rsidRDefault="009D12C2" w:rsidP="002D0B08">
      <w:pPr>
        <w:keepNext/>
        <w:keepLines/>
        <w:spacing w:before="40" w:after="40" w:line="240" w:lineRule="auto"/>
        <w:jc w:val="both"/>
      </w:pPr>
    </w:p>
    <w:p w14:paraId="07FB8212" w14:textId="3205CFEA" w:rsidR="009D12C2" w:rsidRPr="00483836" w:rsidRDefault="000A1651" w:rsidP="009D12C2">
      <w:pPr>
        <w:keepNext/>
        <w:keepLines/>
        <w:spacing w:before="40" w:after="40" w:line="240" w:lineRule="auto"/>
        <w:jc w:val="both"/>
        <w:rPr>
          <w:b/>
        </w:rPr>
      </w:pPr>
      <w:r w:rsidRPr="000A1651">
        <w:rPr>
          <w:b/>
        </w:rPr>
        <w:t>\</w:t>
      </w:r>
      <w:proofErr w:type="spellStart"/>
      <w:r w:rsidRPr="000A1651">
        <w:rPr>
          <w:b/>
        </w:rPr>
        <w:t>common</w:t>
      </w:r>
      <w:proofErr w:type="spellEnd"/>
      <w:r w:rsidRPr="000A1651">
        <w:rPr>
          <w:b/>
        </w:rPr>
        <w:t>\</w:t>
      </w:r>
      <w:r w:rsidR="009D12C2" w:rsidRPr="00483836">
        <w:rPr>
          <w:b/>
        </w:rPr>
        <w:t>common.xsd</w:t>
      </w:r>
    </w:p>
    <w:p w14:paraId="18C9BF74" w14:textId="77777777" w:rsidR="009D12C2" w:rsidRDefault="009D12C2" w:rsidP="009D12C2">
      <w:pPr>
        <w:keepNext/>
        <w:keepLines/>
        <w:spacing w:before="40" w:after="40" w:line="240" w:lineRule="auto"/>
        <w:jc w:val="both"/>
      </w:pPr>
      <w:r>
        <w:t>Soubor uvádí výčet a definici společných údajů objektových typů. Jedná se o údaje:</w:t>
      </w:r>
    </w:p>
    <w:p w14:paraId="070C1FE3" w14:textId="79DFD87D" w:rsidR="009D12C2" w:rsidRDefault="009D12C2" w:rsidP="009D12C2">
      <w:pPr>
        <w:pStyle w:val="Odstavecseseznamem"/>
        <w:keepNext/>
        <w:keepLines/>
        <w:numPr>
          <w:ilvl w:val="0"/>
          <w:numId w:val="10"/>
        </w:numPr>
        <w:spacing w:before="40" w:after="40" w:line="240" w:lineRule="auto"/>
        <w:jc w:val="both"/>
      </w:pPr>
      <w:r>
        <w:t>Zařazení objektu v</w:t>
      </w:r>
      <w:r w:rsidR="00877877">
        <w:t xml:space="preserve"> datovém modelu </w:t>
      </w:r>
      <w:r>
        <w:t>VF XML</w:t>
      </w:r>
    </w:p>
    <w:p w14:paraId="47404935" w14:textId="5C90D44F" w:rsidR="00483836" w:rsidRDefault="00483836" w:rsidP="00483836">
      <w:pPr>
        <w:pStyle w:val="Odstavecseseznamem"/>
        <w:keepNext/>
        <w:keepLines/>
        <w:numPr>
          <w:ilvl w:val="1"/>
          <w:numId w:val="10"/>
        </w:numPr>
        <w:spacing w:before="40" w:after="40" w:line="240" w:lineRule="auto"/>
        <w:jc w:val="both"/>
      </w:pPr>
      <w:r>
        <w:t xml:space="preserve">Pětiúrovňové zařazení objektu v rámci </w:t>
      </w:r>
      <w:r w:rsidR="00877877">
        <w:t>datového modelu</w:t>
      </w:r>
      <w:r>
        <w:t xml:space="preserve"> VF XML</w:t>
      </w:r>
    </w:p>
    <w:p w14:paraId="3EEEB5A1" w14:textId="0B912679" w:rsidR="009D12C2" w:rsidRDefault="009D12C2" w:rsidP="009D12C2">
      <w:pPr>
        <w:pStyle w:val="Odstavecseseznamem"/>
        <w:keepNext/>
        <w:keepLines/>
        <w:numPr>
          <w:ilvl w:val="0"/>
          <w:numId w:val="10"/>
        </w:numPr>
        <w:spacing w:before="40" w:after="40" w:line="240" w:lineRule="auto"/>
        <w:jc w:val="both"/>
      </w:pPr>
      <w:r>
        <w:t>Příslušný datový blok</w:t>
      </w:r>
    </w:p>
    <w:p w14:paraId="61DB96A2" w14:textId="3FE24B7E" w:rsidR="00483836" w:rsidRDefault="00483836" w:rsidP="00483836">
      <w:pPr>
        <w:pStyle w:val="Odstavecseseznamem"/>
        <w:keepNext/>
        <w:keepLines/>
        <w:numPr>
          <w:ilvl w:val="1"/>
          <w:numId w:val="10"/>
        </w:numPr>
        <w:spacing w:before="40" w:after="40" w:line="240" w:lineRule="auto"/>
        <w:jc w:val="both"/>
      </w:pPr>
      <w:r>
        <w:t>V rámci části DTM</w:t>
      </w:r>
      <w:r w:rsidR="00C151FF">
        <w:t xml:space="preserve"> DMVS</w:t>
      </w:r>
      <w:r>
        <w:t xml:space="preserve"> může nabývat hodnot:</w:t>
      </w:r>
    </w:p>
    <w:p w14:paraId="6E9A7628" w14:textId="5CE9C45E" w:rsidR="00483836" w:rsidRDefault="009F6A77" w:rsidP="00483836">
      <w:pPr>
        <w:pStyle w:val="Odstavecseseznamem"/>
        <w:keepNext/>
        <w:keepLines/>
        <w:numPr>
          <w:ilvl w:val="2"/>
          <w:numId w:val="10"/>
        </w:numPr>
        <w:spacing w:before="40" w:after="40" w:line="240" w:lineRule="auto"/>
        <w:jc w:val="both"/>
      </w:pPr>
      <w:r>
        <w:t>UMPS</w:t>
      </w:r>
    </w:p>
    <w:p w14:paraId="3B80E537" w14:textId="711B392C" w:rsidR="00483836" w:rsidRDefault="009F6A77" w:rsidP="00483836">
      <w:pPr>
        <w:pStyle w:val="Odstavecseseznamem"/>
        <w:keepNext/>
        <w:keepLines/>
        <w:numPr>
          <w:ilvl w:val="2"/>
          <w:numId w:val="10"/>
        </w:numPr>
        <w:spacing w:before="40" w:after="40" w:line="240" w:lineRule="auto"/>
        <w:jc w:val="both"/>
      </w:pPr>
      <w:r>
        <w:t>TI</w:t>
      </w:r>
    </w:p>
    <w:p w14:paraId="76AB81EC" w14:textId="49FD6293" w:rsidR="00483836" w:rsidRDefault="009F6A77" w:rsidP="00483836">
      <w:pPr>
        <w:pStyle w:val="Odstavecseseznamem"/>
        <w:keepNext/>
        <w:keepLines/>
        <w:numPr>
          <w:ilvl w:val="2"/>
          <w:numId w:val="10"/>
        </w:numPr>
        <w:spacing w:before="40" w:after="40" w:line="240" w:lineRule="auto"/>
        <w:jc w:val="both"/>
      </w:pPr>
      <w:r>
        <w:lastRenderedPageBreak/>
        <w:t>OMPS</w:t>
      </w:r>
    </w:p>
    <w:p w14:paraId="3373DB54" w14:textId="5A7DB078" w:rsidR="009D12C2" w:rsidRDefault="009D12C2" w:rsidP="009D12C2">
      <w:pPr>
        <w:pStyle w:val="Odstavecseseznamem"/>
        <w:keepNext/>
        <w:keepLines/>
        <w:numPr>
          <w:ilvl w:val="0"/>
          <w:numId w:val="10"/>
        </w:numPr>
        <w:spacing w:before="40" w:after="40" w:line="240" w:lineRule="auto"/>
        <w:jc w:val="both"/>
      </w:pPr>
      <w:r>
        <w:t>Geometrické určení objektu</w:t>
      </w:r>
    </w:p>
    <w:p w14:paraId="3D798258" w14:textId="6776EB2D" w:rsidR="00483836" w:rsidRDefault="00483836" w:rsidP="00483836">
      <w:pPr>
        <w:pStyle w:val="Odstavecseseznamem"/>
        <w:keepNext/>
        <w:keepLines/>
        <w:numPr>
          <w:ilvl w:val="1"/>
          <w:numId w:val="10"/>
        </w:numPr>
        <w:spacing w:before="40" w:after="40" w:line="240" w:lineRule="auto"/>
        <w:jc w:val="both"/>
      </w:pPr>
      <w:r>
        <w:t xml:space="preserve">V rámci části DTM </w:t>
      </w:r>
      <w:r w:rsidR="00C151FF">
        <w:t xml:space="preserve">DMVS </w:t>
      </w:r>
      <w:r>
        <w:t>může nabývat hodnot:</w:t>
      </w:r>
    </w:p>
    <w:p w14:paraId="40EA1305" w14:textId="017AF14F" w:rsidR="00483836" w:rsidRDefault="009F6A77" w:rsidP="00483836">
      <w:pPr>
        <w:pStyle w:val="Odstavecseseznamem"/>
        <w:keepNext/>
        <w:keepLines/>
        <w:numPr>
          <w:ilvl w:val="2"/>
          <w:numId w:val="10"/>
        </w:numPr>
        <w:spacing w:before="40" w:after="40" w:line="240" w:lineRule="auto"/>
        <w:jc w:val="both"/>
      </w:pPr>
      <w:r>
        <w:t>bod</w:t>
      </w:r>
    </w:p>
    <w:p w14:paraId="6A02C40A" w14:textId="75059644" w:rsidR="00483836" w:rsidRDefault="009F6A77" w:rsidP="00483836">
      <w:pPr>
        <w:pStyle w:val="Odstavecseseznamem"/>
        <w:keepNext/>
        <w:keepLines/>
        <w:numPr>
          <w:ilvl w:val="2"/>
          <w:numId w:val="10"/>
        </w:numPr>
        <w:spacing w:before="40" w:after="40" w:line="240" w:lineRule="auto"/>
        <w:jc w:val="both"/>
      </w:pPr>
      <w:r>
        <w:t>linie</w:t>
      </w:r>
    </w:p>
    <w:p w14:paraId="368B924D" w14:textId="58EDBE96" w:rsidR="00483836" w:rsidRDefault="009F6A77" w:rsidP="00483836">
      <w:pPr>
        <w:pStyle w:val="Odstavecseseznamem"/>
        <w:keepNext/>
        <w:keepLines/>
        <w:numPr>
          <w:ilvl w:val="2"/>
          <w:numId w:val="10"/>
        </w:numPr>
        <w:spacing w:before="40" w:after="40" w:line="240" w:lineRule="auto"/>
        <w:jc w:val="both"/>
      </w:pPr>
      <w:r>
        <w:t>plocha</w:t>
      </w:r>
    </w:p>
    <w:p w14:paraId="0DFFD356" w14:textId="22E7D47F" w:rsidR="009D12C2" w:rsidRDefault="009D12C2" w:rsidP="009D12C2">
      <w:pPr>
        <w:pStyle w:val="Odstavecseseznamem"/>
        <w:keepNext/>
        <w:keepLines/>
        <w:numPr>
          <w:ilvl w:val="0"/>
          <w:numId w:val="10"/>
        </w:numPr>
        <w:spacing w:before="40" w:after="40" w:line="240" w:lineRule="auto"/>
        <w:jc w:val="both"/>
      </w:pPr>
      <w:r>
        <w:t>Vazba na ontologický popis</w:t>
      </w:r>
    </w:p>
    <w:p w14:paraId="56B9A3E9" w14:textId="439FD7FA" w:rsidR="009D12C2" w:rsidRDefault="009D12C2" w:rsidP="009D12C2">
      <w:pPr>
        <w:pStyle w:val="Odstavecseseznamem"/>
        <w:keepNext/>
        <w:keepLines/>
        <w:numPr>
          <w:ilvl w:val="0"/>
          <w:numId w:val="10"/>
        </w:numPr>
        <w:spacing w:before="40" w:after="40" w:line="240" w:lineRule="auto"/>
        <w:jc w:val="both"/>
      </w:pPr>
      <w:r>
        <w:t>Typ zápisu objektu</w:t>
      </w:r>
    </w:p>
    <w:p w14:paraId="57390285" w14:textId="58290559" w:rsidR="00483836" w:rsidRDefault="00483836" w:rsidP="00483836">
      <w:pPr>
        <w:pStyle w:val="Odstavecseseznamem"/>
        <w:keepNext/>
        <w:keepLines/>
        <w:numPr>
          <w:ilvl w:val="1"/>
          <w:numId w:val="10"/>
        </w:numPr>
        <w:spacing w:before="40" w:after="40" w:line="240" w:lineRule="auto"/>
        <w:jc w:val="both"/>
      </w:pPr>
      <w:r>
        <w:t xml:space="preserve">V rámci části DTM </w:t>
      </w:r>
      <w:r w:rsidR="00C151FF">
        <w:t xml:space="preserve">DMVS </w:t>
      </w:r>
      <w:r>
        <w:t>může nabývat hodnot:</w:t>
      </w:r>
    </w:p>
    <w:p w14:paraId="5B8CF6CA" w14:textId="37DE707E" w:rsidR="00483836" w:rsidRDefault="00483836" w:rsidP="00483836">
      <w:pPr>
        <w:pStyle w:val="Odstavecseseznamem"/>
        <w:keepNext/>
        <w:keepLines/>
        <w:numPr>
          <w:ilvl w:val="2"/>
          <w:numId w:val="10"/>
        </w:numPr>
        <w:spacing w:before="40" w:after="40" w:line="240" w:lineRule="auto"/>
        <w:jc w:val="both"/>
      </w:pPr>
      <w:r>
        <w:t xml:space="preserve">i </w:t>
      </w:r>
      <w:r w:rsidR="009F6A77">
        <w:t>(</w:t>
      </w:r>
      <w:r>
        <w:t>insert</w:t>
      </w:r>
      <w:r w:rsidR="009F6A77">
        <w:t>)</w:t>
      </w:r>
    </w:p>
    <w:p w14:paraId="29DD3F67" w14:textId="4729D638" w:rsidR="00483836" w:rsidRDefault="00483836" w:rsidP="00483836">
      <w:pPr>
        <w:pStyle w:val="Odstavecseseznamem"/>
        <w:keepNext/>
        <w:keepLines/>
        <w:numPr>
          <w:ilvl w:val="2"/>
          <w:numId w:val="10"/>
        </w:numPr>
        <w:spacing w:before="40" w:after="40" w:line="240" w:lineRule="auto"/>
        <w:jc w:val="both"/>
      </w:pPr>
      <w:r>
        <w:t xml:space="preserve">u </w:t>
      </w:r>
      <w:r w:rsidR="009F6A77">
        <w:t>(</w:t>
      </w:r>
      <w:r>
        <w:t>update</w:t>
      </w:r>
      <w:r w:rsidR="009F6A77">
        <w:t>)</w:t>
      </w:r>
    </w:p>
    <w:p w14:paraId="43E38844" w14:textId="23B00909" w:rsidR="00483836" w:rsidRDefault="00483836" w:rsidP="00483836">
      <w:pPr>
        <w:pStyle w:val="Odstavecseseznamem"/>
        <w:keepNext/>
        <w:keepLines/>
        <w:numPr>
          <w:ilvl w:val="2"/>
          <w:numId w:val="10"/>
        </w:numPr>
        <w:spacing w:before="40" w:after="40" w:line="240" w:lineRule="auto"/>
        <w:jc w:val="both"/>
      </w:pPr>
      <w:r>
        <w:t xml:space="preserve">d </w:t>
      </w:r>
      <w:r w:rsidR="009F6A77">
        <w:t>(</w:t>
      </w:r>
      <w:proofErr w:type="spellStart"/>
      <w:r>
        <w:t>delete</w:t>
      </w:r>
      <w:proofErr w:type="spellEnd"/>
      <w:r w:rsidR="009F6A77">
        <w:t>)</w:t>
      </w:r>
    </w:p>
    <w:p w14:paraId="07975D8C" w14:textId="77777777" w:rsidR="009D12C2" w:rsidRDefault="009D12C2" w:rsidP="002D0B08">
      <w:pPr>
        <w:keepNext/>
        <w:keepLines/>
        <w:spacing w:before="40" w:after="40" w:line="240" w:lineRule="auto"/>
        <w:jc w:val="both"/>
      </w:pPr>
    </w:p>
    <w:p w14:paraId="65CCAD01" w14:textId="45551F36" w:rsidR="009D12C2" w:rsidRPr="00483836" w:rsidRDefault="000A1651" w:rsidP="009D12C2">
      <w:pPr>
        <w:keepNext/>
        <w:keepLines/>
        <w:spacing w:before="40" w:after="40" w:line="240" w:lineRule="auto"/>
        <w:jc w:val="both"/>
        <w:rPr>
          <w:b/>
        </w:rPr>
      </w:pPr>
      <w:r w:rsidRPr="000A1651">
        <w:rPr>
          <w:b/>
        </w:rPr>
        <w:t>\</w:t>
      </w:r>
      <w:proofErr w:type="spellStart"/>
      <w:r w:rsidRPr="000A1651">
        <w:rPr>
          <w:b/>
        </w:rPr>
        <w:t>common</w:t>
      </w:r>
      <w:proofErr w:type="spellEnd"/>
      <w:r w:rsidRPr="000A1651">
        <w:rPr>
          <w:b/>
        </w:rPr>
        <w:t>\</w:t>
      </w:r>
      <w:r w:rsidR="009D12C2" w:rsidRPr="00483836">
        <w:rPr>
          <w:b/>
        </w:rPr>
        <w:t>hlavicka.xsd</w:t>
      </w:r>
    </w:p>
    <w:p w14:paraId="7815DE12" w14:textId="1034B512" w:rsidR="009D12C2" w:rsidRDefault="009D12C2" w:rsidP="009D12C2">
      <w:pPr>
        <w:keepNext/>
        <w:keepLines/>
        <w:spacing w:before="40" w:after="40" w:line="240" w:lineRule="auto"/>
        <w:jc w:val="both"/>
      </w:pPr>
      <w:r>
        <w:t>Soubor obsahuje seznam údajů, které jsou vedeny v rámci hlavičky jednotlivých XML dokumentů. Jedná se o údaje:</w:t>
      </w:r>
    </w:p>
    <w:p w14:paraId="79F54927" w14:textId="1C5AC787" w:rsidR="009D12C2" w:rsidRDefault="00483836" w:rsidP="009D12C2">
      <w:pPr>
        <w:pStyle w:val="Odstavecseseznamem"/>
        <w:keepNext/>
        <w:keepLines/>
        <w:numPr>
          <w:ilvl w:val="0"/>
          <w:numId w:val="10"/>
        </w:numPr>
        <w:spacing w:before="40" w:after="40" w:line="240" w:lineRule="auto"/>
        <w:jc w:val="both"/>
      </w:pPr>
      <w:r>
        <w:t>Datum zápisu (generování dokumentu)</w:t>
      </w:r>
    </w:p>
    <w:p w14:paraId="3D6945D2" w14:textId="77777777" w:rsidR="00483836" w:rsidRDefault="00483836" w:rsidP="009D12C2">
      <w:pPr>
        <w:pStyle w:val="Odstavecseseznamem"/>
        <w:keepNext/>
        <w:keepLines/>
        <w:numPr>
          <w:ilvl w:val="0"/>
          <w:numId w:val="10"/>
        </w:numPr>
        <w:spacing w:before="40" w:after="40" w:line="240" w:lineRule="auto"/>
        <w:jc w:val="both"/>
      </w:pPr>
      <w:r>
        <w:t>Typ způsobu zápisu</w:t>
      </w:r>
    </w:p>
    <w:p w14:paraId="3ECB4D92" w14:textId="77777777" w:rsidR="00483836" w:rsidRDefault="00483836" w:rsidP="00483836">
      <w:pPr>
        <w:pStyle w:val="Odstavecseseznamem"/>
        <w:keepNext/>
        <w:keepLines/>
        <w:numPr>
          <w:ilvl w:val="1"/>
          <w:numId w:val="10"/>
        </w:numPr>
        <w:spacing w:before="40" w:after="40" w:line="240" w:lineRule="auto"/>
        <w:jc w:val="both"/>
      </w:pPr>
      <w:r>
        <w:t>Kompletní zápis</w:t>
      </w:r>
    </w:p>
    <w:p w14:paraId="52045DAB" w14:textId="14A78D27" w:rsidR="009D12C2" w:rsidRDefault="00483836" w:rsidP="00483836">
      <w:pPr>
        <w:pStyle w:val="Odstavecseseznamem"/>
        <w:keepNext/>
        <w:keepLines/>
        <w:numPr>
          <w:ilvl w:val="1"/>
          <w:numId w:val="10"/>
        </w:numPr>
        <w:spacing w:before="40" w:after="40" w:line="240" w:lineRule="auto"/>
        <w:jc w:val="both"/>
      </w:pPr>
      <w:r>
        <w:t>Změnové věty</w:t>
      </w:r>
    </w:p>
    <w:p w14:paraId="322E86E6" w14:textId="7BB5A453" w:rsidR="009D12C2" w:rsidRDefault="00483836" w:rsidP="009D12C2">
      <w:pPr>
        <w:pStyle w:val="Odstavecseseznamem"/>
        <w:keepNext/>
        <w:keepLines/>
        <w:numPr>
          <w:ilvl w:val="0"/>
          <w:numId w:val="10"/>
        </w:numPr>
        <w:spacing w:before="40" w:after="40" w:line="240" w:lineRule="auto"/>
        <w:jc w:val="both"/>
      </w:pPr>
      <w:r>
        <w:t>O</w:t>
      </w:r>
      <w:r w:rsidR="009D12C2">
        <w:t>ntologi</w:t>
      </w:r>
      <w:r>
        <w:t>e</w:t>
      </w:r>
    </w:p>
    <w:p w14:paraId="67DC58DE" w14:textId="530E58C5" w:rsidR="00483836" w:rsidRDefault="00483836" w:rsidP="00483836">
      <w:pPr>
        <w:pStyle w:val="Odstavecseseznamem"/>
        <w:keepNext/>
        <w:keepLines/>
        <w:numPr>
          <w:ilvl w:val="1"/>
          <w:numId w:val="10"/>
        </w:numPr>
        <w:spacing w:before="40" w:after="40" w:line="240" w:lineRule="auto"/>
        <w:jc w:val="both"/>
      </w:pPr>
      <w:r>
        <w:t>Verze ontologického popisu</w:t>
      </w:r>
    </w:p>
    <w:p w14:paraId="026E0DA6" w14:textId="687051A3" w:rsidR="00483836" w:rsidRDefault="00483836" w:rsidP="00483836">
      <w:pPr>
        <w:pStyle w:val="Odstavecseseznamem"/>
        <w:keepNext/>
        <w:keepLines/>
        <w:numPr>
          <w:ilvl w:val="1"/>
          <w:numId w:val="10"/>
        </w:numPr>
        <w:spacing w:before="40" w:after="40" w:line="240" w:lineRule="auto"/>
        <w:jc w:val="both"/>
      </w:pPr>
      <w:r>
        <w:t>URL ontologického popisu</w:t>
      </w:r>
    </w:p>
    <w:p w14:paraId="3DF9F128" w14:textId="0A5D66C6" w:rsidR="009D12C2" w:rsidRDefault="00483836" w:rsidP="009D12C2">
      <w:pPr>
        <w:pStyle w:val="Odstavecseseznamem"/>
        <w:keepNext/>
        <w:keepLines/>
        <w:numPr>
          <w:ilvl w:val="0"/>
          <w:numId w:val="10"/>
        </w:numPr>
        <w:spacing w:before="40" w:after="40" w:line="240" w:lineRule="auto"/>
        <w:jc w:val="both"/>
      </w:pPr>
      <w:r>
        <w:t>Datové bloky (generované datové bloky)</w:t>
      </w:r>
    </w:p>
    <w:p w14:paraId="3C3C81C9" w14:textId="13F0D165" w:rsidR="00483836" w:rsidRDefault="00483836" w:rsidP="00483836">
      <w:pPr>
        <w:pStyle w:val="Odstavecseseznamem"/>
        <w:keepNext/>
        <w:keepLines/>
        <w:numPr>
          <w:ilvl w:val="1"/>
          <w:numId w:val="10"/>
        </w:numPr>
        <w:spacing w:before="40" w:after="40" w:line="240" w:lineRule="auto"/>
        <w:jc w:val="both"/>
      </w:pPr>
      <w:r>
        <w:t>V rámci VF XML je navrhováno jednotlivé datové bloky oddělovat středníkem</w:t>
      </w:r>
    </w:p>
    <w:p w14:paraId="3F4C1BA0" w14:textId="77777777" w:rsidR="009D12C2" w:rsidRDefault="009D12C2" w:rsidP="002D0B08">
      <w:pPr>
        <w:keepNext/>
        <w:keepLines/>
        <w:spacing w:before="40" w:after="40" w:line="240" w:lineRule="auto"/>
        <w:jc w:val="both"/>
      </w:pPr>
    </w:p>
    <w:p w14:paraId="189DBEC0" w14:textId="45DABBFA" w:rsidR="00483836" w:rsidRPr="00A26459" w:rsidRDefault="000A1651" w:rsidP="002D0B08">
      <w:pPr>
        <w:keepNext/>
        <w:keepLines/>
        <w:spacing w:before="40" w:after="40" w:line="240" w:lineRule="auto"/>
        <w:jc w:val="both"/>
        <w:rPr>
          <w:b/>
        </w:rPr>
      </w:pPr>
      <w:r w:rsidRPr="000A1651">
        <w:rPr>
          <w:b/>
        </w:rPr>
        <w:t>\index\</w:t>
      </w:r>
      <w:r w:rsidR="00483836" w:rsidRPr="00A26459">
        <w:rPr>
          <w:b/>
        </w:rPr>
        <w:t>index_data.xsd</w:t>
      </w:r>
    </w:p>
    <w:p w14:paraId="61B97CC6" w14:textId="2FA68ECD" w:rsidR="00483836" w:rsidRDefault="00A26459" w:rsidP="002D0B08">
      <w:pPr>
        <w:keepNext/>
        <w:keepLines/>
        <w:spacing w:before="40" w:after="40" w:line="240" w:lineRule="auto"/>
        <w:jc w:val="both"/>
      </w:pPr>
      <w:r>
        <w:t>Jedná se o s</w:t>
      </w:r>
      <w:r w:rsidR="005E6410">
        <w:t xml:space="preserve">chéma hlavního XML </w:t>
      </w:r>
      <w:r>
        <w:t>dokumentu</w:t>
      </w:r>
      <w:r w:rsidR="005E6410">
        <w:t>. Soubor je uvozen hlavním uzlem „</w:t>
      </w:r>
      <w:proofErr w:type="spellStart"/>
      <w:r w:rsidR="005E6410">
        <w:t>VymennyFormatDMVS</w:t>
      </w:r>
      <w:proofErr w:type="spellEnd"/>
      <w:r w:rsidR="005E6410">
        <w:t>“, obsahuje hlavičku a vlastní datovou část.</w:t>
      </w:r>
      <w:r>
        <w:t xml:space="preserve"> V rámci datové části je založen abstraktní element „</w:t>
      </w:r>
      <w:proofErr w:type="spellStart"/>
      <w:r>
        <w:t>ObjektVFXML</w:t>
      </w:r>
      <w:proofErr w:type="spellEnd"/>
      <w:r>
        <w:t>“. Ve schématu jsou naimportována schémata všech objektových typů, které jsou připraveny jako jednotlivé elementy, které lze nahradit (</w:t>
      </w:r>
      <w:proofErr w:type="spellStart"/>
      <w:r>
        <w:t>substitutionGroup</w:t>
      </w:r>
      <w:proofErr w:type="spellEnd"/>
      <w:r>
        <w:t>) za abstraktní element „</w:t>
      </w:r>
      <w:proofErr w:type="spellStart"/>
      <w:r>
        <w:t>ObjektVFXML</w:t>
      </w:r>
      <w:proofErr w:type="spellEnd"/>
      <w:r>
        <w:t xml:space="preserve">“. </w:t>
      </w:r>
      <w:r w:rsidR="009F6A77">
        <w:t>Element k</w:t>
      </w:r>
      <w:r>
        <w:t>ažd</w:t>
      </w:r>
      <w:r w:rsidR="009F6A77">
        <w:t>ého</w:t>
      </w:r>
      <w:r>
        <w:t xml:space="preserve"> objektov</w:t>
      </w:r>
      <w:r w:rsidR="009F6A77">
        <w:t>ého</w:t>
      </w:r>
      <w:r>
        <w:t xml:space="preserve"> typ</w:t>
      </w:r>
      <w:r w:rsidR="009F6A77">
        <w:t>u</w:t>
      </w:r>
      <w:r>
        <w:t xml:space="preserve"> </w:t>
      </w:r>
      <w:r w:rsidR="009F6A77">
        <w:t xml:space="preserve">má být </w:t>
      </w:r>
      <w:r>
        <w:t>využit</w:t>
      </w:r>
      <w:r w:rsidR="009F6A77">
        <w:t xml:space="preserve"> právě</w:t>
      </w:r>
      <w:r>
        <w:t xml:space="preserve"> jedenkrát.</w:t>
      </w:r>
    </w:p>
    <w:p w14:paraId="3AA75CD8" w14:textId="77777777" w:rsidR="00A26459" w:rsidRDefault="00A26459" w:rsidP="002D0B08">
      <w:pPr>
        <w:keepNext/>
        <w:keepLines/>
        <w:spacing w:before="40" w:after="40" w:line="240" w:lineRule="auto"/>
        <w:jc w:val="both"/>
      </w:pPr>
    </w:p>
    <w:p w14:paraId="71AD766B" w14:textId="7F7AF4B3" w:rsidR="00A26459" w:rsidRPr="008C1CAA" w:rsidRDefault="000A1651" w:rsidP="002D0B08">
      <w:pPr>
        <w:keepNext/>
        <w:keepLines/>
        <w:spacing w:before="40" w:after="40" w:line="240" w:lineRule="auto"/>
        <w:jc w:val="both"/>
        <w:rPr>
          <w:b/>
        </w:rPr>
      </w:pPr>
      <w:r w:rsidRPr="000A1651">
        <w:rPr>
          <w:b/>
        </w:rPr>
        <w:t>\index\</w:t>
      </w:r>
      <w:r w:rsidR="00A26459" w:rsidRPr="008C1CAA">
        <w:rPr>
          <w:b/>
        </w:rPr>
        <w:t>index_doprovodne_informace.xsd</w:t>
      </w:r>
    </w:p>
    <w:p w14:paraId="4E1CB991" w14:textId="687F3A4E" w:rsidR="00A26459" w:rsidRDefault="00A26459" w:rsidP="002D0B08">
      <w:pPr>
        <w:keepNext/>
        <w:keepLines/>
        <w:spacing w:before="40" w:after="40" w:line="240" w:lineRule="auto"/>
        <w:jc w:val="both"/>
      </w:pPr>
      <w:r>
        <w:t>Schéma doprovodného dokumentu XML, který obsahuje doprovodné informace – metadata o objektových typech. Jedná se o údaje charakterizující původ dat:</w:t>
      </w:r>
    </w:p>
    <w:p w14:paraId="73ECB832" w14:textId="377E3984" w:rsidR="00A26459" w:rsidRDefault="00A26459" w:rsidP="00A26459">
      <w:pPr>
        <w:pStyle w:val="Odstavecseseznamem"/>
        <w:keepNext/>
        <w:keepLines/>
        <w:numPr>
          <w:ilvl w:val="0"/>
          <w:numId w:val="11"/>
        </w:numPr>
        <w:spacing w:before="40" w:after="40" w:line="240" w:lineRule="auto"/>
        <w:jc w:val="both"/>
      </w:pPr>
      <w:r>
        <w:t>Údaje o zakázce DTM</w:t>
      </w:r>
    </w:p>
    <w:p w14:paraId="410E14B0" w14:textId="2F1F274F" w:rsidR="00A26459" w:rsidRDefault="00A26459" w:rsidP="00A26459">
      <w:pPr>
        <w:pStyle w:val="Odstavecseseznamem"/>
        <w:keepNext/>
        <w:keepLines/>
        <w:numPr>
          <w:ilvl w:val="0"/>
          <w:numId w:val="11"/>
        </w:numPr>
        <w:spacing w:before="40" w:after="40" w:line="240" w:lineRule="auto"/>
        <w:jc w:val="both"/>
      </w:pPr>
      <w:r>
        <w:t>Údaje o jiném původu dat (než prostřednictvím zakázky DTM)</w:t>
      </w:r>
    </w:p>
    <w:p w14:paraId="5DE18103" w14:textId="3F66DA17" w:rsidR="00A26459" w:rsidRDefault="00A26459" w:rsidP="00A26459">
      <w:pPr>
        <w:pStyle w:val="Odstavecseseznamem"/>
        <w:keepNext/>
        <w:keepLines/>
        <w:numPr>
          <w:ilvl w:val="0"/>
          <w:numId w:val="11"/>
        </w:numPr>
        <w:spacing w:before="40" w:after="40" w:line="240" w:lineRule="auto"/>
        <w:jc w:val="both"/>
      </w:pPr>
      <w:r>
        <w:t>Údaje o poskytovateli dat</w:t>
      </w:r>
    </w:p>
    <w:p w14:paraId="00385292" w14:textId="77777777" w:rsidR="002D0B08" w:rsidRDefault="002D0B08" w:rsidP="002D0B08">
      <w:pPr>
        <w:keepNext/>
        <w:keepLines/>
        <w:spacing w:before="40" w:after="40" w:line="240" w:lineRule="auto"/>
        <w:jc w:val="both"/>
      </w:pPr>
    </w:p>
    <w:p w14:paraId="7ECFA73A" w14:textId="1E92BE2D" w:rsidR="00A26459" w:rsidRDefault="00A26459" w:rsidP="002D0B08">
      <w:pPr>
        <w:keepNext/>
        <w:keepLines/>
        <w:spacing w:before="40" w:after="40" w:line="240" w:lineRule="auto"/>
        <w:jc w:val="both"/>
      </w:pPr>
      <w:r>
        <w:t>Soubor je uvozen hlavním uzlem „</w:t>
      </w:r>
      <w:proofErr w:type="spellStart"/>
      <w:r>
        <w:t>VymennyFormatDMVS</w:t>
      </w:r>
      <w:proofErr w:type="spellEnd"/>
      <w:r>
        <w:t>“, obsahuje hlavičku a sekci s doprovodnými informacemi.</w:t>
      </w:r>
    </w:p>
    <w:p w14:paraId="7E9698DD" w14:textId="77777777" w:rsidR="00A26459" w:rsidRDefault="00A26459" w:rsidP="002D0B08">
      <w:pPr>
        <w:keepNext/>
        <w:keepLines/>
        <w:spacing w:before="40" w:after="40" w:line="240" w:lineRule="auto"/>
        <w:jc w:val="both"/>
      </w:pPr>
    </w:p>
    <w:p w14:paraId="7273524A" w14:textId="52BC90ED" w:rsidR="00A26459" w:rsidRPr="008C1CAA" w:rsidRDefault="000A1651" w:rsidP="002D0B08">
      <w:pPr>
        <w:keepNext/>
        <w:keepLines/>
        <w:spacing w:before="40" w:after="40" w:line="240" w:lineRule="auto"/>
        <w:jc w:val="both"/>
        <w:rPr>
          <w:b/>
        </w:rPr>
      </w:pPr>
      <w:r w:rsidRPr="000A1651">
        <w:rPr>
          <w:b/>
        </w:rPr>
        <w:t>\index\</w:t>
      </w:r>
      <w:r w:rsidR="00A26459" w:rsidRPr="008C1CAA">
        <w:rPr>
          <w:b/>
        </w:rPr>
        <w:t>index_objektove_atributy.xsd</w:t>
      </w:r>
    </w:p>
    <w:p w14:paraId="51A1A1AD" w14:textId="7812849F" w:rsidR="00A26459" w:rsidRDefault="00A26459" w:rsidP="002D0B08">
      <w:pPr>
        <w:keepNext/>
        <w:keepLines/>
        <w:spacing w:before="40" w:after="40" w:line="240" w:lineRule="auto"/>
        <w:jc w:val="both"/>
      </w:pPr>
      <w:r>
        <w:t>Schéma doprovodného XML dokumentu s výčtem všech atributů objektových typů, které jsou vedeny v</w:t>
      </w:r>
      <w:r w:rsidR="00E62FB6">
        <w:t> Popisu objektů</w:t>
      </w:r>
      <w:r>
        <w:t xml:space="preserve"> VF XML</w:t>
      </w:r>
      <w:r w:rsidR="00E62FB6">
        <w:t xml:space="preserve"> DTM DMVS</w:t>
      </w:r>
      <w:r>
        <w:t xml:space="preserve">. V rámci části DTM </w:t>
      </w:r>
      <w:r w:rsidR="00C151FF">
        <w:t xml:space="preserve">DMVS </w:t>
      </w:r>
      <w:r>
        <w:t>se jedná o skupiny atributů:</w:t>
      </w:r>
    </w:p>
    <w:p w14:paraId="73A6DF63" w14:textId="3E4F739D" w:rsidR="00A26459" w:rsidRDefault="00A26459" w:rsidP="00A26459">
      <w:pPr>
        <w:pStyle w:val="Odstavecseseznamem"/>
        <w:keepNext/>
        <w:keepLines/>
        <w:numPr>
          <w:ilvl w:val="0"/>
          <w:numId w:val="12"/>
        </w:numPr>
        <w:spacing w:before="40" w:after="40" w:line="240" w:lineRule="auto"/>
        <w:jc w:val="both"/>
      </w:pPr>
      <w:r>
        <w:t>Popisné atributy</w:t>
      </w:r>
    </w:p>
    <w:p w14:paraId="77B03789" w14:textId="091316CB" w:rsidR="00A26459" w:rsidRDefault="00A26459" w:rsidP="00A26459">
      <w:pPr>
        <w:pStyle w:val="Odstavecseseznamem"/>
        <w:keepNext/>
        <w:keepLines/>
        <w:numPr>
          <w:ilvl w:val="0"/>
          <w:numId w:val="12"/>
        </w:numPr>
        <w:spacing w:before="40" w:after="40" w:line="240" w:lineRule="auto"/>
        <w:jc w:val="both"/>
      </w:pPr>
      <w:r>
        <w:t>Doménové atributy</w:t>
      </w:r>
    </w:p>
    <w:p w14:paraId="023F2509" w14:textId="4B7C6A43" w:rsidR="00E1695E" w:rsidRDefault="00E1695E" w:rsidP="00A26459">
      <w:pPr>
        <w:pStyle w:val="Odstavecseseznamem"/>
        <w:keepNext/>
        <w:keepLines/>
        <w:numPr>
          <w:ilvl w:val="0"/>
          <w:numId w:val="12"/>
        </w:numPr>
        <w:spacing w:before="40" w:after="40" w:line="240" w:lineRule="auto"/>
        <w:jc w:val="both"/>
      </w:pPr>
      <w:r>
        <w:lastRenderedPageBreak/>
        <w:t>Tabulkové číselníky</w:t>
      </w:r>
    </w:p>
    <w:p w14:paraId="7F4F55D3" w14:textId="77777777" w:rsidR="00A26459" w:rsidRDefault="00A26459" w:rsidP="002D0B08">
      <w:pPr>
        <w:keepNext/>
        <w:keepLines/>
        <w:spacing w:before="40" w:after="40" w:line="240" w:lineRule="auto"/>
        <w:jc w:val="both"/>
      </w:pPr>
    </w:p>
    <w:p w14:paraId="1066D646" w14:textId="1A592AEE" w:rsidR="00E1695E" w:rsidRDefault="00E1695E" w:rsidP="002D0B08">
      <w:pPr>
        <w:keepNext/>
        <w:keepLines/>
        <w:spacing w:before="40" w:after="40" w:line="240" w:lineRule="auto"/>
        <w:jc w:val="both"/>
      </w:pPr>
      <w:r>
        <w:t>Soubor je uvozen hlavním uzlem „</w:t>
      </w:r>
      <w:proofErr w:type="spellStart"/>
      <w:r>
        <w:t>VymennyFormatDMVS</w:t>
      </w:r>
      <w:proofErr w:type="spellEnd"/>
      <w:r>
        <w:t>“, obsahuje hlavičku a sekci s atributovými údaji. U jednotlivých atributů jsou vedeny údaje:</w:t>
      </w:r>
    </w:p>
    <w:p w14:paraId="1DADA9DC" w14:textId="0F950FE3" w:rsidR="00E1695E" w:rsidRDefault="00E1695E" w:rsidP="00E1695E">
      <w:pPr>
        <w:pStyle w:val="Odstavecseseznamem"/>
        <w:keepNext/>
        <w:keepLines/>
        <w:numPr>
          <w:ilvl w:val="0"/>
          <w:numId w:val="13"/>
        </w:numPr>
        <w:spacing w:before="40" w:after="40" w:line="240" w:lineRule="auto"/>
        <w:jc w:val="both"/>
      </w:pPr>
      <w:r>
        <w:t>Název atributu</w:t>
      </w:r>
    </w:p>
    <w:p w14:paraId="5D227FFE" w14:textId="665A8F99" w:rsidR="00E1695E" w:rsidRDefault="00E1695E" w:rsidP="00E1695E">
      <w:pPr>
        <w:pStyle w:val="Odstavecseseznamem"/>
        <w:keepNext/>
        <w:keepLines/>
        <w:numPr>
          <w:ilvl w:val="0"/>
          <w:numId w:val="13"/>
        </w:numPr>
        <w:spacing w:before="40" w:after="40" w:line="240" w:lineRule="auto"/>
        <w:jc w:val="both"/>
      </w:pPr>
      <w:r>
        <w:t>Popis atributu</w:t>
      </w:r>
    </w:p>
    <w:p w14:paraId="648F3E6C" w14:textId="0219A5CC" w:rsidR="00E1695E" w:rsidRDefault="00E1695E" w:rsidP="00E1695E">
      <w:pPr>
        <w:pStyle w:val="Odstavecseseznamem"/>
        <w:keepNext/>
        <w:keepLines/>
        <w:numPr>
          <w:ilvl w:val="0"/>
          <w:numId w:val="13"/>
        </w:numPr>
        <w:spacing w:before="40" w:after="40" w:line="240" w:lineRule="auto"/>
        <w:jc w:val="both"/>
      </w:pPr>
      <w:r>
        <w:t>Datový typ atributu</w:t>
      </w:r>
    </w:p>
    <w:p w14:paraId="259A12E0" w14:textId="56DAD187" w:rsidR="00E1695E" w:rsidRDefault="00E1695E" w:rsidP="009F6A77">
      <w:pPr>
        <w:pStyle w:val="Odstavecseseznamem"/>
        <w:keepNext/>
        <w:keepLines/>
        <w:numPr>
          <w:ilvl w:val="0"/>
          <w:numId w:val="13"/>
        </w:numPr>
        <w:spacing w:before="40" w:after="40" w:line="240" w:lineRule="auto"/>
        <w:jc w:val="both"/>
      </w:pPr>
      <w:proofErr w:type="spellStart"/>
      <w:r>
        <w:t>Nullable</w:t>
      </w:r>
      <w:proofErr w:type="spellEnd"/>
      <w:r w:rsidR="009F6A77">
        <w:t xml:space="preserve"> (p</w:t>
      </w:r>
      <w:r w:rsidR="00E96BD2">
        <w:t>říznak p</w:t>
      </w:r>
      <w:r>
        <w:t>ovolen</w:t>
      </w:r>
      <w:r w:rsidR="00E96BD2">
        <w:t>í</w:t>
      </w:r>
      <w:r>
        <w:t xml:space="preserve"> hodnoty </w:t>
      </w:r>
      <w:proofErr w:type="spellStart"/>
      <w:r>
        <w:t>Null</w:t>
      </w:r>
      <w:proofErr w:type="spellEnd"/>
      <w:r w:rsidRPr="009F6A77">
        <w:rPr>
          <w:lang w:val="en-US"/>
        </w:rPr>
        <w:t>;</w:t>
      </w:r>
      <w:r>
        <w:t xml:space="preserve"> Nabývá hodnot </w:t>
      </w:r>
      <w:proofErr w:type="spellStart"/>
      <w:r>
        <w:t>True</w:t>
      </w:r>
      <w:proofErr w:type="spellEnd"/>
      <w:r>
        <w:t xml:space="preserve"> nebo </w:t>
      </w:r>
      <w:proofErr w:type="spellStart"/>
      <w:r>
        <w:t>False</w:t>
      </w:r>
      <w:proofErr w:type="spellEnd"/>
      <w:r w:rsidR="009F6A77">
        <w:t>)</w:t>
      </w:r>
    </w:p>
    <w:p w14:paraId="5A9539A6" w14:textId="51A798B4" w:rsidR="00E1695E" w:rsidRDefault="00E1695E" w:rsidP="00E1695E">
      <w:pPr>
        <w:pStyle w:val="Odstavecseseznamem"/>
        <w:keepNext/>
        <w:keepLines/>
        <w:numPr>
          <w:ilvl w:val="0"/>
          <w:numId w:val="13"/>
        </w:numPr>
        <w:spacing w:before="40" w:after="40" w:line="240" w:lineRule="auto"/>
        <w:jc w:val="both"/>
      </w:pPr>
      <w:r>
        <w:t>Omezení atributu (pouze u popisných atributů)</w:t>
      </w:r>
    </w:p>
    <w:p w14:paraId="156071EE" w14:textId="630FBB73" w:rsidR="00E1695E" w:rsidRDefault="00E1695E" w:rsidP="00E1695E">
      <w:pPr>
        <w:pStyle w:val="Odstavecseseznamem"/>
        <w:keepNext/>
        <w:keepLines/>
        <w:numPr>
          <w:ilvl w:val="1"/>
          <w:numId w:val="13"/>
        </w:numPr>
        <w:spacing w:before="40" w:after="40" w:line="240" w:lineRule="auto"/>
        <w:jc w:val="both"/>
      </w:pPr>
      <w:r>
        <w:t>Délka textu</w:t>
      </w:r>
    </w:p>
    <w:p w14:paraId="74E728A8" w14:textId="6D9725E2" w:rsidR="00E1695E" w:rsidRDefault="00E1695E" w:rsidP="00E1695E">
      <w:pPr>
        <w:pStyle w:val="Odstavecseseznamem"/>
        <w:keepNext/>
        <w:keepLines/>
        <w:numPr>
          <w:ilvl w:val="1"/>
          <w:numId w:val="13"/>
        </w:numPr>
        <w:spacing w:before="40" w:after="40" w:line="240" w:lineRule="auto"/>
        <w:jc w:val="both"/>
      </w:pPr>
      <w:r>
        <w:t>Počet hodnot</w:t>
      </w:r>
    </w:p>
    <w:p w14:paraId="0E5B19AE" w14:textId="77777777" w:rsidR="008C1CAA" w:rsidRDefault="008C1CAA" w:rsidP="002D0B08">
      <w:pPr>
        <w:keepNext/>
        <w:keepLines/>
        <w:spacing w:before="40" w:after="40" w:line="240" w:lineRule="auto"/>
        <w:jc w:val="both"/>
      </w:pPr>
    </w:p>
    <w:p w14:paraId="4EBCC009" w14:textId="375AAF1B" w:rsidR="00E1695E" w:rsidRDefault="00E1695E" w:rsidP="002D0B08">
      <w:pPr>
        <w:keepNext/>
        <w:keepLines/>
        <w:spacing w:before="40" w:after="40" w:line="240" w:lineRule="auto"/>
        <w:jc w:val="both"/>
      </w:pPr>
      <w:r>
        <w:t>U doménových atributů jsou dále vedeny údaje:</w:t>
      </w:r>
    </w:p>
    <w:p w14:paraId="3A200A56" w14:textId="1D37FA15" w:rsidR="00E1695E" w:rsidRDefault="00E1695E" w:rsidP="00E1695E">
      <w:pPr>
        <w:pStyle w:val="Odstavecseseznamem"/>
        <w:keepNext/>
        <w:keepLines/>
        <w:numPr>
          <w:ilvl w:val="0"/>
          <w:numId w:val="14"/>
        </w:numPr>
        <w:spacing w:before="40" w:after="40" w:line="240" w:lineRule="auto"/>
        <w:jc w:val="both"/>
      </w:pPr>
      <w:r>
        <w:t>Název domény</w:t>
      </w:r>
    </w:p>
    <w:p w14:paraId="2CFC66D1" w14:textId="4985633B" w:rsidR="00E1695E" w:rsidRDefault="00E1695E" w:rsidP="00E1695E">
      <w:pPr>
        <w:pStyle w:val="Odstavecseseznamem"/>
        <w:keepNext/>
        <w:keepLines/>
        <w:numPr>
          <w:ilvl w:val="0"/>
          <w:numId w:val="14"/>
        </w:numPr>
        <w:spacing w:before="40" w:after="40" w:line="240" w:lineRule="auto"/>
        <w:jc w:val="both"/>
      </w:pPr>
      <w:r>
        <w:t>Hodnoty domény</w:t>
      </w:r>
    </w:p>
    <w:p w14:paraId="6A0128C1" w14:textId="47EAAAA3" w:rsidR="00E1695E" w:rsidRDefault="00E1695E" w:rsidP="00E1695E">
      <w:pPr>
        <w:pStyle w:val="Odstavecseseznamem"/>
        <w:keepNext/>
        <w:keepLines/>
        <w:numPr>
          <w:ilvl w:val="1"/>
          <w:numId w:val="14"/>
        </w:numPr>
        <w:spacing w:before="40" w:after="40" w:line="240" w:lineRule="auto"/>
        <w:jc w:val="both"/>
      </w:pPr>
      <w:r>
        <w:t>Kód hodnoty domény</w:t>
      </w:r>
    </w:p>
    <w:p w14:paraId="3D355E67" w14:textId="10A10263" w:rsidR="00E1695E" w:rsidRDefault="00E1695E" w:rsidP="00E1695E">
      <w:pPr>
        <w:pStyle w:val="Odstavecseseznamem"/>
        <w:keepNext/>
        <w:keepLines/>
        <w:numPr>
          <w:ilvl w:val="1"/>
          <w:numId w:val="14"/>
        </w:numPr>
        <w:spacing w:before="40" w:after="40" w:line="240" w:lineRule="auto"/>
        <w:jc w:val="both"/>
      </w:pPr>
      <w:r>
        <w:t>Popis hodnoty domény</w:t>
      </w:r>
    </w:p>
    <w:p w14:paraId="531B6F53" w14:textId="77777777" w:rsidR="008C1CAA" w:rsidRDefault="008C1CAA" w:rsidP="008C1CAA">
      <w:pPr>
        <w:keepNext/>
        <w:keepLines/>
        <w:spacing w:before="40" w:after="40" w:line="240" w:lineRule="auto"/>
        <w:jc w:val="both"/>
      </w:pPr>
    </w:p>
    <w:p w14:paraId="144E8954" w14:textId="46E61198" w:rsidR="00E1695E" w:rsidRDefault="008C1CAA" w:rsidP="002D0B08">
      <w:pPr>
        <w:keepNext/>
        <w:keepLines/>
        <w:spacing w:before="40" w:after="40" w:line="240" w:lineRule="auto"/>
        <w:jc w:val="both"/>
      </w:pPr>
      <w:r>
        <w:t>U tabulkových číselníků jsou vedeny údaje:</w:t>
      </w:r>
    </w:p>
    <w:p w14:paraId="25C9B9B5" w14:textId="78DA03FD" w:rsidR="008C1CAA" w:rsidRDefault="008C1CAA" w:rsidP="008C1CAA">
      <w:pPr>
        <w:pStyle w:val="Odstavecseseznamem"/>
        <w:keepNext/>
        <w:keepLines/>
        <w:numPr>
          <w:ilvl w:val="0"/>
          <w:numId w:val="15"/>
        </w:numPr>
        <w:spacing w:before="40" w:after="40" w:line="240" w:lineRule="auto"/>
        <w:jc w:val="both"/>
      </w:pPr>
      <w:r>
        <w:t>Název tabulky číselníku</w:t>
      </w:r>
    </w:p>
    <w:p w14:paraId="5ED80B3A" w14:textId="530A6CA0" w:rsidR="008C1CAA" w:rsidRDefault="008C1CAA" w:rsidP="008C1CAA">
      <w:pPr>
        <w:pStyle w:val="Odstavecseseznamem"/>
        <w:keepNext/>
        <w:keepLines/>
        <w:numPr>
          <w:ilvl w:val="0"/>
          <w:numId w:val="15"/>
        </w:numPr>
        <w:spacing w:before="40" w:after="40" w:line="240" w:lineRule="auto"/>
        <w:jc w:val="both"/>
      </w:pPr>
      <w:r>
        <w:t>Hodnoty tabulkového číselníku</w:t>
      </w:r>
    </w:p>
    <w:p w14:paraId="213395E6" w14:textId="2A057838" w:rsidR="008C1CAA" w:rsidRDefault="008C1CAA" w:rsidP="008C1CAA">
      <w:pPr>
        <w:pStyle w:val="Odstavecseseznamem"/>
        <w:keepNext/>
        <w:keepLines/>
        <w:numPr>
          <w:ilvl w:val="1"/>
          <w:numId w:val="15"/>
        </w:numPr>
        <w:spacing w:before="40" w:after="40" w:line="240" w:lineRule="auto"/>
        <w:jc w:val="both"/>
      </w:pPr>
      <w:r>
        <w:t>Kód hodnoty</w:t>
      </w:r>
    </w:p>
    <w:p w14:paraId="08EDE8B7" w14:textId="244DCF83" w:rsidR="008C1CAA" w:rsidRDefault="008C1CAA" w:rsidP="008C1CAA">
      <w:pPr>
        <w:pStyle w:val="Odstavecseseznamem"/>
        <w:keepNext/>
        <w:keepLines/>
        <w:numPr>
          <w:ilvl w:val="1"/>
          <w:numId w:val="15"/>
        </w:numPr>
        <w:spacing w:before="40" w:after="40" w:line="240" w:lineRule="auto"/>
        <w:jc w:val="both"/>
      </w:pPr>
      <w:r>
        <w:t>Popis hodnoty</w:t>
      </w:r>
    </w:p>
    <w:p w14:paraId="57F4CE59" w14:textId="77777777" w:rsidR="008C1CAA" w:rsidRDefault="008C1CAA" w:rsidP="002D0B08">
      <w:pPr>
        <w:keepNext/>
        <w:keepLines/>
        <w:spacing w:before="40" w:after="40" w:line="240" w:lineRule="auto"/>
        <w:jc w:val="both"/>
      </w:pPr>
    </w:p>
    <w:p w14:paraId="23F710F1" w14:textId="41409FCB" w:rsidR="00E1695E" w:rsidRDefault="00E1695E" w:rsidP="002D0B08">
      <w:pPr>
        <w:keepNext/>
        <w:keepLines/>
        <w:spacing w:before="40" w:after="40" w:line="240" w:lineRule="auto"/>
        <w:jc w:val="both"/>
      </w:pPr>
      <w:r>
        <w:t>U doménových atributů je předpoklad vedení datového typu „</w:t>
      </w:r>
      <w:proofErr w:type="spellStart"/>
      <w:r w:rsidR="009F6A77">
        <w:t>codedDomain</w:t>
      </w:r>
      <w:proofErr w:type="spellEnd"/>
      <w:r w:rsidR="009F6A77">
        <w:t>“ (</w:t>
      </w:r>
      <w:r>
        <w:t>kódovaná doména</w:t>
      </w:r>
      <w:r w:rsidR="009F6A77">
        <w:t>)</w:t>
      </w:r>
      <w:r>
        <w:t xml:space="preserve"> a hodnoty „</w:t>
      </w:r>
      <w:proofErr w:type="spellStart"/>
      <w:r>
        <w:t>False</w:t>
      </w:r>
      <w:proofErr w:type="spellEnd"/>
      <w:r>
        <w:t>“ u příznaku „</w:t>
      </w:r>
      <w:proofErr w:type="spellStart"/>
      <w:r>
        <w:t>Nullable</w:t>
      </w:r>
      <w:proofErr w:type="spellEnd"/>
      <w:r>
        <w:t>“.</w:t>
      </w:r>
    </w:p>
    <w:p w14:paraId="6F803F0D" w14:textId="77777777" w:rsidR="007D334C" w:rsidRDefault="007D334C" w:rsidP="002D0B08">
      <w:pPr>
        <w:keepNext/>
        <w:keepLines/>
        <w:spacing w:before="40" w:after="40" w:line="240" w:lineRule="auto"/>
        <w:jc w:val="both"/>
      </w:pPr>
    </w:p>
    <w:p w14:paraId="1AC5D2F6" w14:textId="30C042EA" w:rsidR="008C1CAA" w:rsidRPr="00C76EB4" w:rsidRDefault="0014656F" w:rsidP="002D0B08">
      <w:pPr>
        <w:keepNext/>
        <w:keepLines/>
        <w:spacing w:before="40" w:after="40" w:line="240" w:lineRule="auto"/>
        <w:jc w:val="both"/>
        <w:rPr>
          <w:b/>
        </w:rPr>
      </w:pPr>
      <w:r w:rsidRPr="00C76EB4">
        <w:rPr>
          <w:b/>
        </w:rPr>
        <w:t>\</w:t>
      </w:r>
      <w:r w:rsidR="00ED0FFE" w:rsidRPr="00C76EB4">
        <w:rPr>
          <w:b/>
        </w:rPr>
        <w:t>objekty</w:t>
      </w:r>
      <w:r w:rsidRPr="00C76EB4">
        <w:rPr>
          <w:b/>
        </w:rPr>
        <w:t>\*</w:t>
      </w:r>
      <w:r w:rsidR="008C1CAA" w:rsidRPr="00C76EB4">
        <w:rPr>
          <w:b/>
        </w:rPr>
        <w:t>.</w:t>
      </w:r>
      <w:proofErr w:type="spellStart"/>
      <w:r w:rsidR="008C1CAA" w:rsidRPr="00C76EB4">
        <w:rPr>
          <w:b/>
        </w:rPr>
        <w:t>xsd</w:t>
      </w:r>
      <w:proofErr w:type="spellEnd"/>
    </w:p>
    <w:p w14:paraId="45006FFF" w14:textId="259D3260" w:rsidR="003445BC" w:rsidRDefault="003445BC" w:rsidP="002D0B08">
      <w:pPr>
        <w:keepNext/>
        <w:keepLines/>
        <w:spacing w:before="40" w:after="40" w:line="240" w:lineRule="auto"/>
        <w:jc w:val="both"/>
      </w:pPr>
      <w:r>
        <w:t>Schémata jednotlivých objektů vedených v rá</w:t>
      </w:r>
      <w:r w:rsidR="00707CCD">
        <w:t xml:space="preserve">mci </w:t>
      </w:r>
      <w:r w:rsidR="00227F48">
        <w:t>Popisu objektů</w:t>
      </w:r>
      <w:r>
        <w:t xml:space="preserve"> VF XML DTM DMVS</w:t>
      </w:r>
      <w:r w:rsidR="006A25DA">
        <w:t xml:space="preserve"> verze </w:t>
      </w:r>
      <w:r w:rsidR="00227F48">
        <w:t>1</w:t>
      </w:r>
      <w:r w:rsidR="006A25DA">
        <w:t>v</w:t>
      </w:r>
      <w:r w:rsidR="00227F48">
        <w:t>0</w:t>
      </w:r>
      <w:r>
        <w:t xml:space="preserve"> jako reprezentace základních objektových typů ve VF XML. Schéma každého objektu obsahuje:</w:t>
      </w:r>
    </w:p>
    <w:p w14:paraId="6E2A300E" w14:textId="63827EB9" w:rsidR="003445BC" w:rsidRDefault="003445BC" w:rsidP="003445BC">
      <w:pPr>
        <w:pStyle w:val="Odstavecseseznamem"/>
        <w:keepNext/>
        <w:keepLines/>
        <w:numPr>
          <w:ilvl w:val="0"/>
          <w:numId w:val="10"/>
        </w:numPr>
        <w:spacing w:before="40" w:after="40" w:line="240" w:lineRule="auto"/>
        <w:jc w:val="both"/>
      </w:pPr>
      <w:r>
        <w:t>Základní údaje objektu</w:t>
      </w:r>
    </w:p>
    <w:p w14:paraId="323AF2AC" w14:textId="3CD57516" w:rsidR="008C1CAA" w:rsidRDefault="003445BC" w:rsidP="003445BC">
      <w:pPr>
        <w:pStyle w:val="Odstavecseseznamem"/>
        <w:keepNext/>
        <w:keepLines/>
        <w:numPr>
          <w:ilvl w:val="1"/>
          <w:numId w:val="10"/>
        </w:numPr>
        <w:spacing w:before="40" w:after="40" w:line="240" w:lineRule="auto"/>
        <w:jc w:val="both"/>
      </w:pPr>
      <w:r>
        <w:t>Název objektu</w:t>
      </w:r>
    </w:p>
    <w:p w14:paraId="63F99299" w14:textId="1E676DC2" w:rsidR="003445BC" w:rsidRDefault="003445BC" w:rsidP="003445BC">
      <w:pPr>
        <w:pStyle w:val="Odstavecseseznamem"/>
        <w:keepNext/>
        <w:keepLines/>
        <w:numPr>
          <w:ilvl w:val="1"/>
          <w:numId w:val="10"/>
        </w:numPr>
        <w:spacing w:before="40" w:after="40" w:line="240" w:lineRule="auto"/>
        <w:jc w:val="both"/>
      </w:pPr>
      <w:r>
        <w:t>Zařazení objektu v</w:t>
      </w:r>
      <w:r w:rsidR="00877877">
        <w:t> datovém modelu</w:t>
      </w:r>
      <w:r>
        <w:t xml:space="preserve"> VF XML (pětiúr</w:t>
      </w:r>
      <w:r w:rsidR="00877877">
        <w:t>ovňové zařazení objektu</w:t>
      </w:r>
      <w:r>
        <w:t>)</w:t>
      </w:r>
    </w:p>
    <w:p w14:paraId="3776F906" w14:textId="77777777" w:rsidR="003445BC" w:rsidRDefault="003445BC" w:rsidP="003445BC">
      <w:pPr>
        <w:pStyle w:val="Odstavecseseznamem"/>
        <w:keepNext/>
        <w:keepLines/>
        <w:numPr>
          <w:ilvl w:val="1"/>
          <w:numId w:val="10"/>
        </w:numPr>
        <w:spacing w:before="40" w:after="40" w:line="240" w:lineRule="auto"/>
        <w:jc w:val="both"/>
      </w:pPr>
      <w:r>
        <w:t>Příslušný datový blok objektu</w:t>
      </w:r>
    </w:p>
    <w:p w14:paraId="241E033B" w14:textId="77777777" w:rsidR="003445BC" w:rsidRDefault="003445BC" w:rsidP="003445BC">
      <w:pPr>
        <w:pStyle w:val="Odstavecseseznamem"/>
        <w:keepNext/>
        <w:keepLines/>
        <w:numPr>
          <w:ilvl w:val="1"/>
          <w:numId w:val="10"/>
        </w:numPr>
        <w:spacing w:before="40" w:after="40" w:line="240" w:lineRule="auto"/>
        <w:jc w:val="both"/>
      </w:pPr>
      <w:r>
        <w:t>Geometrické určení objektu</w:t>
      </w:r>
    </w:p>
    <w:p w14:paraId="6712249F" w14:textId="77777777" w:rsidR="003445BC" w:rsidRDefault="003445BC" w:rsidP="003445BC">
      <w:pPr>
        <w:pStyle w:val="Odstavecseseznamem"/>
        <w:keepNext/>
        <w:keepLines/>
        <w:numPr>
          <w:ilvl w:val="1"/>
          <w:numId w:val="10"/>
        </w:numPr>
        <w:spacing w:before="40" w:after="40" w:line="240" w:lineRule="auto"/>
        <w:jc w:val="both"/>
      </w:pPr>
      <w:r>
        <w:t>Vazba objektu na ontologický popis (konkrétní URI)</w:t>
      </w:r>
    </w:p>
    <w:p w14:paraId="4E348D38" w14:textId="21451B64" w:rsidR="003445BC" w:rsidRDefault="003445BC" w:rsidP="003445BC">
      <w:pPr>
        <w:pStyle w:val="Odstavecseseznamem"/>
        <w:keepNext/>
        <w:keepLines/>
        <w:numPr>
          <w:ilvl w:val="0"/>
          <w:numId w:val="10"/>
        </w:numPr>
        <w:spacing w:before="40" w:after="40" w:line="240" w:lineRule="auto"/>
        <w:jc w:val="both"/>
      </w:pPr>
      <w:r>
        <w:t>Jednotlivé záznamy objektu (jednotlivé prvky daného objektu)</w:t>
      </w:r>
    </w:p>
    <w:p w14:paraId="5B1D4E39" w14:textId="77777777" w:rsidR="003445BC" w:rsidRDefault="003445BC" w:rsidP="00601E0C">
      <w:pPr>
        <w:pStyle w:val="Odstavecseseznamem"/>
        <w:keepNext/>
        <w:keepLines/>
        <w:numPr>
          <w:ilvl w:val="1"/>
          <w:numId w:val="10"/>
        </w:numPr>
        <w:spacing w:before="40" w:after="40" w:line="240" w:lineRule="auto"/>
        <w:jc w:val="both"/>
      </w:pPr>
      <w:r>
        <w:t>Typ zápisu objektu</w:t>
      </w:r>
    </w:p>
    <w:p w14:paraId="20445FF1" w14:textId="7CFB62AB" w:rsidR="003445BC" w:rsidRDefault="003445BC" w:rsidP="00601E0C">
      <w:pPr>
        <w:pStyle w:val="Odstavecseseznamem"/>
        <w:keepNext/>
        <w:keepLines/>
        <w:numPr>
          <w:ilvl w:val="1"/>
          <w:numId w:val="10"/>
        </w:numPr>
        <w:spacing w:before="40" w:after="40" w:line="240" w:lineRule="auto"/>
        <w:jc w:val="both"/>
      </w:pPr>
      <w:r>
        <w:t>Atributy objektu</w:t>
      </w:r>
    </w:p>
    <w:p w14:paraId="0E4EB827" w14:textId="074E39ED" w:rsidR="003445BC" w:rsidRDefault="003445BC" w:rsidP="00601E0C">
      <w:pPr>
        <w:pStyle w:val="Odstavecseseznamem"/>
        <w:keepNext/>
        <w:keepLines/>
        <w:numPr>
          <w:ilvl w:val="2"/>
          <w:numId w:val="10"/>
        </w:numPr>
        <w:spacing w:before="40" w:after="40" w:line="240" w:lineRule="auto"/>
        <w:jc w:val="both"/>
      </w:pPr>
      <w:r>
        <w:t>Základní atributy</w:t>
      </w:r>
    </w:p>
    <w:p w14:paraId="5305244B" w14:textId="4B7F253F" w:rsidR="003445BC" w:rsidRDefault="00601E0C" w:rsidP="00601E0C">
      <w:pPr>
        <w:pStyle w:val="Odstavecseseznamem"/>
        <w:keepNext/>
        <w:keepLines/>
        <w:numPr>
          <w:ilvl w:val="2"/>
          <w:numId w:val="10"/>
        </w:numPr>
        <w:spacing w:before="40" w:after="40" w:line="240" w:lineRule="auto"/>
        <w:jc w:val="both"/>
      </w:pPr>
      <w:r>
        <w:t>Další ú</w:t>
      </w:r>
      <w:r w:rsidR="003445BC">
        <w:t>čelové sledované atributy objektu</w:t>
      </w:r>
    </w:p>
    <w:p w14:paraId="630D6090" w14:textId="03FD823E" w:rsidR="00601E0C" w:rsidRDefault="00601E0C" w:rsidP="00601E0C">
      <w:pPr>
        <w:pStyle w:val="Odstavecseseznamem"/>
        <w:keepNext/>
        <w:keepLines/>
        <w:numPr>
          <w:ilvl w:val="1"/>
          <w:numId w:val="10"/>
        </w:numPr>
        <w:spacing w:before="40" w:after="40" w:line="240" w:lineRule="auto"/>
        <w:jc w:val="both"/>
      </w:pPr>
      <w:r>
        <w:t>Geometrie objektu</w:t>
      </w:r>
    </w:p>
    <w:p w14:paraId="67C4CD1B" w14:textId="77777777" w:rsidR="00601E0C" w:rsidRDefault="00601E0C" w:rsidP="00601E0C">
      <w:pPr>
        <w:keepNext/>
        <w:keepLines/>
        <w:spacing w:before="40" w:after="40" w:line="240" w:lineRule="auto"/>
        <w:jc w:val="both"/>
      </w:pPr>
    </w:p>
    <w:p w14:paraId="2052DA75" w14:textId="77777777" w:rsidR="000E6CC7" w:rsidRPr="00926CF6" w:rsidRDefault="000E6CC7" w:rsidP="00926CF6">
      <w:pPr>
        <w:pStyle w:val="Nadpis2"/>
        <w:numPr>
          <w:ilvl w:val="2"/>
          <w:numId w:val="1"/>
        </w:numPr>
        <w:ind w:left="851" w:hanging="840"/>
        <w:rPr>
          <w:rFonts w:eastAsia="Times New Roman"/>
          <w:color w:val="365F91"/>
          <w:sz w:val="24"/>
          <w:szCs w:val="24"/>
        </w:rPr>
      </w:pPr>
      <w:bookmarkStart w:id="30" w:name="_Toc474328994"/>
      <w:r w:rsidRPr="00926CF6">
        <w:rPr>
          <w:rFonts w:eastAsia="Times New Roman"/>
          <w:color w:val="365F91"/>
          <w:sz w:val="24"/>
          <w:szCs w:val="24"/>
        </w:rPr>
        <w:t>Zápis geometrie objektů</w:t>
      </w:r>
      <w:bookmarkEnd w:id="30"/>
    </w:p>
    <w:p w14:paraId="25937CD1" w14:textId="52E09C83" w:rsidR="000E6CC7" w:rsidRDefault="000E6CC7" w:rsidP="000E6CC7">
      <w:pPr>
        <w:keepNext/>
        <w:keepLines/>
        <w:spacing w:before="40" w:after="40" w:line="240" w:lineRule="auto"/>
        <w:jc w:val="both"/>
      </w:pPr>
      <w:r>
        <w:t>Pro zápis geometrie objektů využívá VF XML podmnožinu jazyka GML verze 3.2.1. V rámci části DTM</w:t>
      </w:r>
      <w:r w:rsidR="00C151FF">
        <w:t xml:space="preserve"> DMVS</w:t>
      </w:r>
      <w:r>
        <w:t xml:space="preserve"> jsou vedeny objekty s bodovou, liniovou a plošnou reprezentací. Níže jsou uvedeny ukázky využití GML pro zápis jednotlivých typů geometrie. Hodnota GML ID je tvořena spojením te</w:t>
      </w:r>
      <w:r w:rsidRPr="00314547">
        <w:t>xtu „ID“ a hodnoty ID objektu</w:t>
      </w:r>
      <w:r>
        <w:t>.</w:t>
      </w:r>
    </w:p>
    <w:p w14:paraId="26282E40" w14:textId="77777777" w:rsidR="000E6CC7" w:rsidRDefault="000E6CC7" w:rsidP="000E6CC7">
      <w:pPr>
        <w:keepNext/>
        <w:keepLines/>
        <w:spacing w:before="40" w:after="40" w:line="240" w:lineRule="auto"/>
        <w:jc w:val="both"/>
      </w:pPr>
    </w:p>
    <w:p w14:paraId="6E831C4C" w14:textId="77777777" w:rsidR="000E6CC7" w:rsidRPr="00D2066A" w:rsidRDefault="000E6CC7" w:rsidP="000E6CC7">
      <w:pPr>
        <w:keepNext/>
        <w:keepLines/>
        <w:spacing w:before="40" w:after="40" w:line="240" w:lineRule="auto"/>
        <w:jc w:val="both"/>
        <w:rPr>
          <w:b/>
        </w:rPr>
      </w:pPr>
      <w:r>
        <w:rPr>
          <w:b/>
        </w:rPr>
        <w:t>b</w:t>
      </w:r>
      <w:r w:rsidRPr="00D2066A">
        <w:rPr>
          <w:b/>
        </w:rPr>
        <w:t xml:space="preserve">od – GML </w:t>
      </w:r>
      <w:proofErr w:type="spellStart"/>
      <w:r w:rsidRPr="00D2066A">
        <w:rPr>
          <w:b/>
        </w:rPr>
        <w:t>pointProperty</w:t>
      </w:r>
      <w:proofErr w:type="spellEnd"/>
    </w:p>
    <w:p w14:paraId="36E181A7" w14:textId="77777777" w:rsidR="000E6CC7" w:rsidRPr="00CA00F8" w:rsidRDefault="000E6CC7" w:rsidP="000E6CC7">
      <w:pPr>
        <w:keepNext/>
        <w:keepLines/>
        <w:spacing w:before="40" w:after="40" w:line="240" w:lineRule="auto"/>
        <w:jc w:val="both"/>
        <w:rPr>
          <w:sz w:val="20"/>
          <w:szCs w:val="20"/>
        </w:rPr>
      </w:pPr>
      <w:r w:rsidRPr="00CA00F8">
        <w:rPr>
          <w:sz w:val="20"/>
          <w:szCs w:val="20"/>
        </w:rPr>
        <w:t>&lt;</w:t>
      </w:r>
      <w:proofErr w:type="spellStart"/>
      <w:r w:rsidRPr="00CA00F8">
        <w:rPr>
          <w:sz w:val="20"/>
          <w:szCs w:val="20"/>
        </w:rPr>
        <w:t>ns:GeometrieObjektu</w:t>
      </w:r>
      <w:proofErr w:type="spellEnd"/>
      <w:r w:rsidRPr="00CA00F8">
        <w:rPr>
          <w:sz w:val="20"/>
          <w:szCs w:val="20"/>
        </w:rPr>
        <w:t>&gt;</w:t>
      </w:r>
    </w:p>
    <w:p w14:paraId="0437A8D5" w14:textId="77777777" w:rsidR="000E6CC7" w:rsidRPr="00CA00F8" w:rsidRDefault="000E6CC7" w:rsidP="000E6CC7">
      <w:pPr>
        <w:keepNext/>
        <w:keepLines/>
        <w:spacing w:before="40" w:after="40" w:line="240" w:lineRule="auto"/>
        <w:jc w:val="both"/>
        <w:rPr>
          <w:sz w:val="20"/>
          <w:szCs w:val="20"/>
        </w:rPr>
      </w:pPr>
      <w:r w:rsidRPr="00CA00F8">
        <w:rPr>
          <w:sz w:val="20"/>
          <w:szCs w:val="20"/>
        </w:rPr>
        <w:t xml:space="preserve">    &lt;</w:t>
      </w:r>
      <w:proofErr w:type="spellStart"/>
      <w:r w:rsidRPr="00CA00F8">
        <w:rPr>
          <w:sz w:val="20"/>
          <w:szCs w:val="20"/>
        </w:rPr>
        <w:t>gml:pointProperty</w:t>
      </w:r>
      <w:proofErr w:type="spellEnd"/>
      <w:r w:rsidRPr="00CA00F8">
        <w:rPr>
          <w:sz w:val="20"/>
          <w:szCs w:val="20"/>
        </w:rPr>
        <w:t>&gt;</w:t>
      </w:r>
    </w:p>
    <w:p w14:paraId="66549997" w14:textId="77777777" w:rsidR="000E6CC7" w:rsidRPr="00CA00F8" w:rsidRDefault="000E6CC7" w:rsidP="000E6CC7">
      <w:pPr>
        <w:keepNext/>
        <w:keepLines/>
        <w:spacing w:before="40" w:after="40" w:line="240" w:lineRule="auto"/>
        <w:jc w:val="both"/>
        <w:rPr>
          <w:sz w:val="20"/>
          <w:szCs w:val="20"/>
        </w:rPr>
      </w:pPr>
      <w:r w:rsidRPr="00CA00F8">
        <w:rPr>
          <w:sz w:val="20"/>
          <w:szCs w:val="20"/>
        </w:rPr>
        <w:t xml:space="preserve">        &lt;</w:t>
      </w:r>
      <w:proofErr w:type="spellStart"/>
      <w:r w:rsidRPr="00CA00F8">
        <w:rPr>
          <w:sz w:val="20"/>
          <w:szCs w:val="20"/>
        </w:rPr>
        <w:t>gml:Point</w:t>
      </w:r>
      <w:proofErr w:type="spellEnd"/>
      <w:r w:rsidRPr="00CA00F8">
        <w:rPr>
          <w:sz w:val="20"/>
          <w:szCs w:val="20"/>
        </w:rPr>
        <w:t xml:space="preserve"> </w:t>
      </w:r>
      <w:proofErr w:type="spellStart"/>
      <w:r w:rsidRPr="00CA00F8">
        <w:rPr>
          <w:sz w:val="20"/>
          <w:szCs w:val="20"/>
        </w:rPr>
        <w:t>srsName</w:t>
      </w:r>
      <w:proofErr w:type="spellEnd"/>
      <w:r w:rsidRPr="00CA00F8">
        <w:rPr>
          <w:sz w:val="20"/>
          <w:szCs w:val="20"/>
        </w:rPr>
        <w:t xml:space="preserve">="EPSG:5514" </w:t>
      </w:r>
      <w:proofErr w:type="spellStart"/>
      <w:r w:rsidRPr="00CA00F8">
        <w:rPr>
          <w:sz w:val="20"/>
          <w:szCs w:val="20"/>
        </w:rPr>
        <w:t>srsDimension</w:t>
      </w:r>
      <w:proofErr w:type="spellEnd"/>
      <w:r w:rsidRPr="00CA00F8">
        <w:rPr>
          <w:sz w:val="20"/>
          <w:szCs w:val="20"/>
        </w:rPr>
        <w:t xml:space="preserve">="3" </w:t>
      </w:r>
      <w:proofErr w:type="spellStart"/>
      <w:r w:rsidRPr="00CA00F8">
        <w:rPr>
          <w:sz w:val="20"/>
          <w:szCs w:val="20"/>
        </w:rPr>
        <w:t>gml:id</w:t>
      </w:r>
      <w:proofErr w:type="spellEnd"/>
      <w:r w:rsidRPr="00CA00F8">
        <w:rPr>
          <w:sz w:val="20"/>
          <w:szCs w:val="20"/>
        </w:rPr>
        <w:t>="ID123"&gt;</w:t>
      </w:r>
    </w:p>
    <w:p w14:paraId="5695281F" w14:textId="77777777" w:rsidR="000E6CC7" w:rsidRPr="00CA00F8" w:rsidRDefault="000E6CC7" w:rsidP="000E6CC7">
      <w:pPr>
        <w:keepNext/>
        <w:keepLines/>
        <w:spacing w:before="40" w:after="40" w:line="240" w:lineRule="auto"/>
        <w:jc w:val="both"/>
        <w:rPr>
          <w:sz w:val="20"/>
          <w:szCs w:val="20"/>
        </w:rPr>
      </w:pPr>
      <w:r w:rsidRPr="00CA00F8">
        <w:rPr>
          <w:sz w:val="20"/>
          <w:szCs w:val="20"/>
        </w:rPr>
        <w:t xml:space="preserve">            &lt;</w:t>
      </w:r>
      <w:proofErr w:type="spellStart"/>
      <w:r w:rsidRPr="00CA00F8">
        <w:rPr>
          <w:sz w:val="20"/>
          <w:szCs w:val="20"/>
        </w:rPr>
        <w:t>gml:pos</w:t>
      </w:r>
      <w:proofErr w:type="spellEnd"/>
      <w:r w:rsidRPr="00CA00F8">
        <w:rPr>
          <w:sz w:val="20"/>
          <w:szCs w:val="20"/>
        </w:rPr>
        <w:t>&gt;Y X Z&lt;/</w:t>
      </w:r>
      <w:proofErr w:type="spellStart"/>
      <w:r w:rsidRPr="00CA00F8">
        <w:rPr>
          <w:sz w:val="20"/>
          <w:szCs w:val="20"/>
        </w:rPr>
        <w:t>gml:pos</w:t>
      </w:r>
      <w:proofErr w:type="spellEnd"/>
      <w:r w:rsidRPr="00CA00F8">
        <w:rPr>
          <w:sz w:val="20"/>
          <w:szCs w:val="20"/>
        </w:rPr>
        <w:t>&gt;</w:t>
      </w:r>
    </w:p>
    <w:p w14:paraId="3331072D" w14:textId="77777777" w:rsidR="000E6CC7" w:rsidRPr="00CA00F8" w:rsidRDefault="000E6CC7" w:rsidP="000E6CC7">
      <w:pPr>
        <w:keepNext/>
        <w:keepLines/>
        <w:spacing w:before="40" w:after="40" w:line="240" w:lineRule="auto"/>
        <w:jc w:val="both"/>
        <w:rPr>
          <w:sz w:val="20"/>
          <w:szCs w:val="20"/>
        </w:rPr>
      </w:pPr>
      <w:r w:rsidRPr="00CA00F8">
        <w:rPr>
          <w:sz w:val="20"/>
          <w:szCs w:val="20"/>
        </w:rPr>
        <w:t xml:space="preserve">        &lt;/</w:t>
      </w:r>
      <w:proofErr w:type="spellStart"/>
      <w:r w:rsidRPr="00CA00F8">
        <w:rPr>
          <w:sz w:val="20"/>
          <w:szCs w:val="20"/>
        </w:rPr>
        <w:t>gml:Point</w:t>
      </w:r>
      <w:proofErr w:type="spellEnd"/>
      <w:r w:rsidRPr="00CA00F8">
        <w:rPr>
          <w:sz w:val="20"/>
          <w:szCs w:val="20"/>
        </w:rPr>
        <w:t>&gt;</w:t>
      </w:r>
    </w:p>
    <w:p w14:paraId="7AED21FC" w14:textId="77777777" w:rsidR="000E6CC7" w:rsidRPr="00CA00F8" w:rsidRDefault="000E6CC7" w:rsidP="000E6CC7">
      <w:pPr>
        <w:keepNext/>
        <w:keepLines/>
        <w:spacing w:before="40" w:after="40" w:line="240" w:lineRule="auto"/>
        <w:jc w:val="both"/>
        <w:rPr>
          <w:sz w:val="20"/>
          <w:szCs w:val="20"/>
        </w:rPr>
      </w:pPr>
      <w:r w:rsidRPr="00CA00F8">
        <w:rPr>
          <w:sz w:val="20"/>
          <w:szCs w:val="20"/>
        </w:rPr>
        <w:t xml:space="preserve">    &lt;/</w:t>
      </w:r>
      <w:proofErr w:type="spellStart"/>
      <w:r w:rsidRPr="00CA00F8">
        <w:rPr>
          <w:sz w:val="20"/>
          <w:szCs w:val="20"/>
        </w:rPr>
        <w:t>gml:pointProperty</w:t>
      </w:r>
      <w:proofErr w:type="spellEnd"/>
      <w:r w:rsidRPr="00CA00F8">
        <w:rPr>
          <w:sz w:val="20"/>
          <w:szCs w:val="20"/>
        </w:rPr>
        <w:t>&gt;</w:t>
      </w:r>
    </w:p>
    <w:p w14:paraId="763DBC2D" w14:textId="77777777" w:rsidR="000E6CC7" w:rsidRPr="00CA00F8" w:rsidRDefault="000E6CC7" w:rsidP="000E6CC7">
      <w:pPr>
        <w:keepNext/>
        <w:keepLines/>
        <w:spacing w:before="40" w:after="40" w:line="240" w:lineRule="auto"/>
        <w:jc w:val="both"/>
        <w:rPr>
          <w:sz w:val="20"/>
          <w:szCs w:val="20"/>
        </w:rPr>
      </w:pPr>
      <w:r w:rsidRPr="00CA00F8">
        <w:rPr>
          <w:sz w:val="20"/>
          <w:szCs w:val="20"/>
        </w:rPr>
        <w:t>&lt;/</w:t>
      </w:r>
      <w:proofErr w:type="spellStart"/>
      <w:r w:rsidRPr="00CA00F8">
        <w:rPr>
          <w:sz w:val="20"/>
          <w:szCs w:val="20"/>
        </w:rPr>
        <w:t>ns:GeometrieObjektu</w:t>
      </w:r>
      <w:proofErr w:type="spellEnd"/>
      <w:r w:rsidRPr="00CA00F8">
        <w:rPr>
          <w:sz w:val="20"/>
          <w:szCs w:val="20"/>
        </w:rPr>
        <w:t>&gt;</w:t>
      </w:r>
    </w:p>
    <w:p w14:paraId="3968FF76" w14:textId="77777777" w:rsidR="000E6CC7" w:rsidRDefault="000E6CC7" w:rsidP="000E6CC7">
      <w:pPr>
        <w:keepNext/>
        <w:keepLines/>
        <w:spacing w:before="40" w:after="40" w:line="240" w:lineRule="auto"/>
        <w:jc w:val="both"/>
      </w:pPr>
    </w:p>
    <w:p w14:paraId="0C1D281D" w14:textId="77777777" w:rsidR="000E6CC7" w:rsidRPr="00D2066A" w:rsidRDefault="000E6CC7" w:rsidP="000E6CC7">
      <w:pPr>
        <w:keepNext/>
        <w:keepLines/>
        <w:spacing w:before="40" w:after="40" w:line="240" w:lineRule="auto"/>
        <w:jc w:val="both"/>
        <w:rPr>
          <w:b/>
        </w:rPr>
      </w:pPr>
      <w:r w:rsidRPr="00D2066A">
        <w:rPr>
          <w:b/>
        </w:rPr>
        <w:t xml:space="preserve">linie – GML </w:t>
      </w:r>
      <w:proofErr w:type="spellStart"/>
      <w:r w:rsidRPr="00D2066A">
        <w:rPr>
          <w:b/>
        </w:rPr>
        <w:t>curveProperty</w:t>
      </w:r>
      <w:proofErr w:type="spellEnd"/>
    </w:p>
    <w:p w14:paraId="559896A2" w14:textId="77777777" w:rsidR="000E6CC7" w:rsidRPr="00CA00F8" w:rsidRDefault="000E6CC7" w:rsidP="000E6CC7">
      <w:pPr>
        <w:keepNext/>
        <w:keepLines/>
        <w:spacing w:before="40" w:after="40" w:line="240" w:lineRule="auto"/>
        <w:jc w:val="both"/>
        <w:rPr>
          <w:sz w:val="20"/>
          <w:szCs w:val="20"/>
        </w:rPr>
      </w:pPr>
      <w:r w:rsidRPr="00CA00F8">
        <w:rPr>
          <w:sz w:val="20"/>
          <w:szCs w:val="20"/>
        </w:rPr>
        <w:t>&lt;</w:t>
      </w:r>
      <w:proofErr w:type="spellStart"/>
      <w:r w:rsidRPr="00CA00F8">
        <w:rPr>
          <w:sz w:val="20"/>
          <w:szCs w:val="20"/>
        </w:rPr>
        <w:t>ns:GeometrieObjektu</w:t>
      </w:r>
      <w:proofErr w:type="spellEnd"/>
      <w:r w:rsidRPr="00CA00F8">
        <w:rPr>
          <w:sz w:val="20"/>
          <w:szCs w:val="20"/>
        </w:rPr>
        <w:t>&gt;</w:t>
      </w:r>
    </w:p>
    <w:p w14:paraId="59D7A43C" w14:textId="77777777" w:rsidR="000E6CC7" w:rsidRPr="00CA00F8" w:rsidRDefault="000E6CC7" w:rsidP="000E6CC7">
      <w:pPr>
        <w:keepNext/>
        <w:keepLines/>
        <w:spacing w:before="40" w:after="40" w:line="240" w:lineRule="auto"/>
        <w:jc w:val="both"/>
        <w:rPr>
          <w:sz w:val="20"/>
          <w:szCs w:val="20"/>
        </w:rPr>
      </w:pPr>
      <w:r w:rsidRPr="00CA00F8">
        <w:rPr>
          <w:sz w:val="20"/>
          <w:szCs w:val="20"/>
        </w:rPr>
        <w:t xml:space="preserve">    &lt;</w:t>
      </w:r>
      <w:proofErr w:type="spellStart"/>
      <w:r w:rsidRPr="00CA00F8">
        <w:rPr>
          <w:sz w:val="20"/>
          <w:szCs w:val="20"/>
        </w:rPr>
        <w:t>gml:curveProperty</w:t>
      </w:r>
      <w:proofErr w:type="spellEnd"/>
      <w:r w:rsidRPr="00CA00F8">
        <w:rPr>
          <w:sz w:val="20"/>
          <w:szCs w:val="20"/>
        </w:rPr>
        <w:t>&gt;</w:t>
      </w:r>
    </w:p>
    <w:p w14:paraId="40C47467" w14:textId="77777777" w:rsidR="000E6CC7" w:rsidRPr="00CA00F8" w:rsidRDefault="000E6CC7" w:rsidP="000E6CC7">
      <w:pPr>
        <w:keepNext/>
        <w:keepLines/>
        <w:spacing w:before="40" w:after="40" w:line="240" w:lineRule="auto"/>
        <w:jc w:val="both"/>
        <w:rPr>
          <w:sz w:val="20"/>
          <w:szCs w:val="20"/>
        </w:rPr>
      </w:pPr>
      <w:r w:rsidRPr="00CA00F8">
        <w:rPr>
          <w:sz w:val="20"/>
          <w:szCs w:val="20"/>
        </w:rPr>
        <w:t xml:space="preserve">        &lt;</w:t>
      </w:r>
      <w:proofErr w:type="spellStart"/>
      <w:r w:rsidRPr="00CA00F8">
        <w:rPr>
          <w:sz w:val="20"/>
          <w:szCs w:val="20"/>
        </w:rPr>
        <w:t>gml:LineString</w:t>
      </w:r>
      <w:proofErr w:type="spellEnd"/>
      <w:r w:rsidRPr="00CA00F8">
        <w:rPr>
          <w:sz w:val="20"/>
          <w:szCs w:val="20"/>
        </w:rPr>
        <w:t xml:space="preserve"> </w:t>
      </w:r>
      <w:proofErr w:type="spellStart"/>
      <w:r w:rsidRPr="00CA00F8">
        <w:rPr>
          <w:sz w:val="20"/>
          <w:szCs w:val="20"/>
        </w:rPr>
        <w:t>srsName</w:t>
      </w:r>
      <w:proofErr w:type="spellEnd"/>
      <w:r w:rsidRPr="00CA00F8">
        <w:rPr>
          <w:sz w:val="20"/>
          <w:szCs w:val="20"/>
        </w:rPr>
        <w:t xml:space="preserve">="EPSG:5514" </w:t>
      </w:r>
      <w:proofErr w:type="spellStart"/>
      <w:r w:rsidRPr="00CA00F8">
        <w:rPr>
          <w:sz w:val="20"/>
          <w:szCs w:val="20"/>
        </w:rPr>
        <w:t>srsDimension</w:t>
      </w:r>
      <w:proofErr w:type="spellEnd"/>
      <w:r w:rsidRPr="00CA00F8">
        <w:rPr>
          <w:sz w:val="20"/>
          <w:szCs w:val="20"/>
        </w:rPr>
        <w:t xml:space="preserve">="3" </w:t>
      </w:r>
      <w:proofErr w:type="spellStart"/>
      <w:r w:rsidRPr="00CA00F8">
        <w:rPr>
          <w:sz w:val="20"/>
          <w:szCs w:val="20"/>
        </w:rPr>
        <w:t>gml:id</w:t>
      </w:r>
      <w:proofErr w:type="spellEnd"/>
      <w:r w:rsidRPr="00CA00F8">
        <w:rPr>
          <w:sz w:val="20"/>
          <w:szCs w:val="20"/>
        </w:rPr>
        <w:t>="ID</w:t>
      </w:r>
      <w:r>
        <w:rPr>
          <w:sz w:val="20"/>
          <w:szCs w:val="20"/>
        </w:rPr>
        <w:t>45</w:t>
      </w:r>
      <w:r w:rsidRPr="00CA00F8">
        <w:rPr>
          <w:sz w:val="20"/>
          <w:szCs w:val="20"/>
        </w:rPr>
        <w:t>6"&gt;</w:t>
      </w:r>
    </w:p>
    <w:p w14:paraId="4BB26EC1" w14:textId="77777777" w:rsidR="000E6CC7" w:rsidRPr="00CA00F8" w:rsidRDefault="000E6CC7" w:rsidP="000E6CC7">
      <w:pPr>
        <w:keepNext/>
        <w:keepLines/>
        <w:spacing w:before="40" w:after="40" w:line="240" w:lineRule="auto"/>
        <w:jc w:val="both"/>
        <w:rPr>
          <w:sz w:val="20"/>
          <w:szCs w:val="20"/>
        </w:rPr>
      </w:pPr>
      <w:r w:rsidRPr="00CA00F8">
        <w:rPr>
          <w:sz w:val="20"/>
          <w:szCs w:val="20"/>
        </w:rPr>
        <w:t xml:space="preserve">            &lt;</w:t>
      </w:r>
      <w:proofErr w:type="spellStart"/>
      <w:r w:rsidRPr="00CA00F8">
        <w:rPr>
          <w:sz w:val="20"/>
          <w:szCs w:val="20"/>
        </w:rPr>
        <w:t>gml:posList</w:t>
      </w:r>
      <w:proofErr w:type="spellEnd"/>
      <w:r w:rsidRPr="00CA00F8">
        <w:rPr>
          <w:sz w:val="20"/>
          <w:szCs w:val="20"/>
        </w:rPr>
        <w:t>&gt;Y X Z Y X Z Y X Z&lt;/</w:t>
      </w:r>
      <w:proofErr w:type="spellStart"/>
      <w:r w:rsidRPr="00CA00F8">
        <w:rPr>
          <w:sz w:val="20"/>
          <w:szCs w:val="20"/>
        </w:rPr>
        <w:t>gml:posList</w:t>
      </w:r>
      <w:proofErr w:type="spellEnd"/>
      <w:r w:rsidRPr="00CA00F8">
        <w:rPr>
          <w:sz w:val="20"/>
          <w:szCs w:val="20"/>
        </w:rPr>
        <w:t>&gt;</w:t>
      </w:r>
    </w:p>
    <w:p w14:paraId="174FCC11" w14:textId="77777777" w:rsidR="000E6CC7" w:rsidRPr="00CA00F8" w:rsidRDefault="000E6CC7" w:rsidP="000E6CC7">
      <w:pPr>
        <w:keepNext/>
        <w:keepLines/>
        <w:spacing w:before="40" w:after="40" w:line="240" w:lineRule="auto"/>
        <w:jc w:val="both"/>
        <w:rPr>
          <w:sz w:val="20"/>
          <w:szCs w:val="20"/>
        </w:rPr>
      </w:pPr>
      <w:r w:rsidRPr="00CA00F8">
        <w:rPr>
          <w:sz w:val="20"/>
          <w:szCs w:val="20"/>
        </w:rPr>
        <w:t xml:space="preserve">        &lt;/</w:t>
      </w:r>
      <w:proofErr w:type="spellStart"/>
      <w:r w:rsidRPr="00CA00F8">
        <w:rPr>
          <w:sz w:val="20"/>
          <w:szCs w:val="20"/>
        </w:rPr>
        <w:t>gml:LineString</w:t>
      </w:r>
      <w:proofErr w:type="spellEnd"/>
      <w:r w:rsidRPr="00CA00F8">
        <w:rPr>
          <w:sz w:val="20"/>
          <w:szCs w:val="20"/>
        </w:rPr>
        <w:t>&gt;</w:t>
      </w:r>
    </w:p>
    <w:p w14:paraId="6B545581" w14:textId="77777777" w:rsidR="000E6CC7" w:rsidRPr="00CA00F8" w:rsidRDefault="000E6CC7" w:rsidP="000E6CC7">
      <w:pPr>
        <w:keepNext/>
        <w:keepLines/>
        <w:spacing w:before="40" w:after="40" w:line="240" w:lineRule="auto"/>
        <w:jc w:val="both"/>
        <w:rPr>
          <w:sz w:val="20"/>
          <w:szCs w:val="20"/>
        </w:rPr>
      </w:pPr>
      <w:r w:rsidRPr="00CA00F8">
        <w:rPr>
          <w:sz w:val="20"/>
          <w:szCs w:val="20"/>
        </w:rPr>
        <w:t xml:space="preserve">    &lt;/</w:t>
      </w:r>
      <w:proofErr w:type="spellStart"/>
      <w:r w:rsidRPr="00CA00F8">
        <w:rPr>
          <w:sz w:val="20"/>
          <w:szCs w:val="20"/>
        </w:rPr>
        <w:t>gml:curveProperty</w:t>
      </w:r>
      <w:proofErr w:type="spellEnd"/>
      <w:r w:rsidRPr="00CA00F8">
        <w:rPr>
          <w:sz w:val="20"/>
          <w:szCs w:val="20"/>
        </w:rPr>
        <w:t>&gt;</w:t>
      </w:r>
    </w:p>
    <w:p w14:paraId="1D6131F2" w14:textId="77777777" w:rsidR="000E6CC7" w:rsidRPr="00CA00F8" w:rsidRDefault="000E6CC7" w:rsidP="000E6CC7">
      <w:pPr>
        <w:keepNext/>
        <w:keepLines/>
        <w:spacing w:before="40" w:after="40" w:line="240" w:lineRule="auto"/>
        <w:jc w:val="both"/>
        <w:rPr>
          <w:sz w:val="20"/>
          <w:szCs w:val="20"/>
        </w:rPr>
      </w:pPr>
      <w:r w:rsidRPr="00CA00F8">
        <w:rPr>
          <w:sz w:val="20"/>
          <w:szCs w:val="20"/>
        </w:rPr>
        <w:t>&lt;/</w:t>
      </w:r>
      <w:proofErr w:type="spellStart"/>
      <w:r w:rsidRPr="00CA00F8">
        <w:rPr>
          <w:sz w:val="20"/>
          <w:szCs w:val="20"/>
        </w:rPr>
        <w:t>ns:GeometrieObjektu</w:t>
      </w:r>
      <w:proofErr w:type="spellEnd"/>
      <w:r w:rsidRPr="00CA00F8">
        <w:rPr>
          <w:sz w:val="20"/>
          <w:szCs w:val="20"/>
        </w:rPr>
        <w:t>&gt;</w:t>
      </w:r>
    </w:p>
    <w:p w14:paraId="34C5E2F6" w14:textId="77777777" w:rsidR="000E6CC7" w:rsidRDefault="000E6CC7" w:rsidP="000E6CC7">
      <w:pPr>
        <w:keepNext/>
        <w:keepLines/>
        <w:spacing w:before="40" w:after="40" w:line="240" w:lineRule="auto"/>
        <w:jc w:val="both"/>
      </w:pPr>
    </w:p>
    <w:p w14:paraId="26A0CD3D" w14:textId="77777777" w:rsidR="000E6CC7" w:rsidRPr="00CA00F8" w:rsidRDefault="000E6CC7" w:rsidP="000E6CC7">
      <w:pPr>
        <w:keepNext/>
        <w:keepLines/>
        <w:spacing w:before="40" w:after="40" w:line="240" w:lineRule="auto"/>
        <w:jc w:val="both"/>
        <w:rPr>
          <w:b/>
        </w:rPr>
      </w:pPr>
      <w:r w:rsidRPr="00CA00F8">
        <w:rPr>
          <w:b/>
        </w:rPr>
        <w:t xml:space="preserve">plocha – GML </w:t>
      </w:r>
      <w:proofErr w:type="spellStart"/>
      <w:r w:rsidRPr="00CA00F8">
        <w:rPr>
          <w:b/>
        </w:rPr>
        <w:t>surfaceProperty</w:t>
      </w:r>
      <w:proofErr w:type="spellEnd"/>
    </w:p>
    <w:p w14:paraId="01EE56C9" w14:textId="77777777" w:rsidR="000E6CC7" w:rsidRPr="00CA00F8" w:rsidRDefault="000E6CC7" w:rsidP="000E6CC7">
      <w:pPr>
        <w:keepNext/>
        <w:keepLines/>
        <w:spacing w:before="40" w:after="40" w:line="240" w:lineRule="auto"/>
        <w:jc w:val="both"/>
        <w:rPr>
          <w:sz w:val="20"/>
          <w:szCs w:val="20"/>
        </w:rPr>
      </w:pPr>
      <w:r w:rsidRPr="00CA00F8">
        <w:rPr>
          <w:sz w:val="20"/>
          <w:szCs w:val="20"/>
        </w:rPr>
        <w:t>&lt;</w:t>
      </w:r>
      <w:proofErr w:type="spellStart"/>
      <w:r w:rsidRPr="00CA00F8">
        <w:rPr>
          <w:sz w:val="20"/>
          <w:szCs w:val="20"/>
        </w:rPr>
        <w:t>ns:GeometrieObjektu</w:t>
      </w:r>
      <w:proofErr w:type="spellEnd"/>
      <w:r w:rsidRPr="00CA00F8">
        <w:rPr>
          <w:sz w:val="20"/>
          <w:szCs w:val="20"/>
        </w:rPr>
        <w:t>&gt;</w:t>
      </w:r>
    </w:p>
    <w:p w14:paraId="2F840449" w14:textId="77777777" w:rsidR="000E6CC7" w:rsidRPr="00CA00F8" w:rsidRDefault="000E6CC7" w:rsidP="000E6CC7">
      <w:pPr>
        <w:keepNext/>
        <w:keepLines/>
        <w:spacing w:before="40" w:after="40" w:line="240" w:lineRule="auto"/>
        <w:jc w:val="both"/>
        <w:rPr>
          <w:sz w:val="20"/>
          <w:szCs w:val="20"/>
        </w:rPr>
      </w:pPr>
      <w:r w:rsidRPr="00CA00F8">
        <w:rPr>
          <w:sz w:val="20"/>
          <w:szCs w:val="20"/>
        </w:rPr>
        <w:t xml:space="preserve">    &lt;</w:t>
      </w:r>
      <w:proofErr w:type="spellStart"/>
      <w:r w:rsidRPr="00CA00F8">
        <w:rPr>
          <w:sz w:val="20"/>
          <w:szCs w:val="20"/>
        </w:rPr>
        <w:t>gml:surfaceProperty</w:t>
      </w:r>
      <w:proofErr w:type="spellEnd"/>
      <w:r w:rsidRPr="00CA00F8">
        <w:rPr>
          <w:sz w:val="20"/>
          <w:szCs w:val="20"/>
        </w:rPr>
        <w:t>&gt;</w:t>
      </w:r>
    </w:p>
    <w:p w14:paraId="76A51EE3" w14:textId="77777777" w:rsidR="000E6CC7" w:rsidRPr="00CA00F8" w:rsidRDefault="000E6CC7" w:rsidP="000E6CC7">
      <w:pPr>
        <w:keepNext/>
        <w:keepLines/>
        <w:spacing w:before="40" w:after="40" w:line="240" w:lineRule="auto"/>
        <w:jc w:val="both"/>
        <w:rPr>
          <w:sz w:val="20"/>
          <w:szCs w:val="20"/>
        </w:rPr>
      </w:pPr>
      <w:r w:rsidRPr="00CA00F8">
        <w:rPr>
          <w:sz w:val="20"/>
          <w:szCs w:val="20"/>
        </w:rPr>
        <w:t xml:space="preserve">        &lt;</w:t>
      </w:r>
      <w:proofErr w:type="spellStart"/>
      <w:r w:rsidRPr="00CA00F8">
        <w:rPr>
          <w:sz w:val="20"/>
          <w:szCs w:val="20"/>
        </w:rPr>
        <w:t>gml:Polygon</w:t>
      </w:r>
      <w:proofErr w:type="spellEnd"/>
      <w:r w:rsidRPr="00CA00F8">
        <w:rPr>
          <w:sz w:val="20"/>
          <w:szCs w:val="20"/>
        </w:rPr>
        <w:t xml:space="preserve"> </w:t>
      </w:r>
      <w:proofErr w:type="spellStart"/>
      <w:r w:rsidRPr="00CA00F8">
        <w:rPr>
          <w:sz w:val="20"/>
          <w:szCs w:val="20"/>
        </w:rPr>
        <w:t>srsName</w:t>
      </w:r>
      <w:proofErr w:type="spellEnd"/>
      <w:r w:rsidRPr="00CA00F8">
        <w:rPr>
          <w:sz w:val="20"/>
          <w:szCs w:val="20"/>
        </w:rPr>
        <w:t xml:space="preserve">="EPSG:5514" </w:t>
      </w:r>
      <w:proofErr w:type="spellStart"/>
      <w:r w:rsidRPr="00CA00F8">
        <w:rPr>
          <w:sz w:val="20"/>
          <w:szCs w:val="20"/>
        </w:rPr>
        <w:t>srsDimension</w:t>
      </w:r>
      <w:proofErr w:type="spellEnd"/>
      <w:r w:rsidRPr="00CA00F8">
        <w:rPr>
          <w:sz w:val="20"/>
          <w:szCs w:val="20"/>
        </w:rPr>
        <w:t xml:space="preserve">="3" </w:t>
      </w:r>
      <w:proofErr w:type="spellStart"/>
      <w:r w:rsidRPr="00CA00F8">
        <w:rPr>
          <w:sz w:val="20"/>
          <w:szCs w:val="20"/>
        </w:rPr>
        <w:t>gml:id</w:t>
      </w:r>
      <w:proofErr w:type="spellEnd"/>
      <w:r w:rsidRPr="00CA00F8">
        <w:rPr>
          <w:sz w:val="20"/>
          <w:szCs w:val="20"/>
        </w:rPr>
        <w:t>="ID</w:t>
      </w:r>
      <w:r>
        <w:rPr>
          <w:sz w:val="20"/>
          <w:szCs w:val="20"/>
        </w:rPr>
        <w:t>789</w:t>
      </w:r>
      <w:r w:rsidRPr="00CA00F8">
        <w:rPr>
          <w:sz w:val="20"/>
          <w:szCs w:val="20"/>
        </w:rPr>
        <w:t>"&gt;</w:t>
      </w:r>
    </w:p>
    <w:p w14:paraId="379EEE6A" w14:textId="77777777" w:rsidR="000E6CC7" w:rsidRPr="00CA00F8" w:rsidRDefault="000E6CC7" w:rsidP="000E6CC7">
      <w:pPr>
        <w:keepNext/>
        <w:keepLines/>
        <w:spacing w:before="40" w:after="40" w:line="240" w:lineRule="auto"/>
        <w:jc w:val="both"/>
        <w:rPr>
          <w:sz w:val="20"/>
          <w:szCs w:val="20"/>
        </w:rPr>
      </w:pPr>
      <w:r w:rsidRPr="00CA00F8">
        <w:rPr>
          <w:sz w:val="20"/>
          <w:szCs w:val="20"/>
        </w:rPr>
        <w:t xml:space="preserve">            &lt;</w:t>
      </w:r>
      <w:proofErr w:type="spellStart"/>
      <w:r w:rsidRPr="00CA00F8">
        <w:rPr>
          <w:sz w:val="20"/>
          <w:szCs w:val="20"/>
        </w:rPr>
        <w:t>gml:exterior</w:t>
      </w:r>
      <w:proofErr w:type="spellEnd"/>
      <w:r w:rsidRPr="00CA00F8">
        <w:rPr>
          <w:sz w:val="20"/>
          <w:szCs w:val="20"/>
        </w:rPr>
        <w:t>&gt;</w:t>
      </w:r>
    </w:p>
    <w:p w14:paraId="672D2D66" w14:textId="77777777" w:rsidR="000E6CC7" w:rsidRPr="00CA00F8" w:rsidRDefault="000E6CC7" w:rsidP="000E6CC7">
      <w:pPr>
        <w:keepNext/>
        <w:keepLines/>
        <w:spacing w:before="40" w:after="40" w:line="240" w:lineRule="auto"/>
        <w:jc w:val="both"/>
        <w:rPr>
          <w:sz w:val="20"/>
          <w:szCs w:val="20"/>
        </w:rPr>
      </w:pPr>
      <w:r w:rsidRPr="00CA00F8">
        <w:rPr>
          <w:sz w:val="20"/>
          <w:szCs w:val="20"/>
        </w:rPr>
        <w:t xml:space="preserve">                &lt;</w:t>
      </w:r>
      <w:proofErr w:type="spellStart"/>
      <w:r w:rsidRPr="00CA00F8">
        <w:rPr>
          <w:sz w:val="20"/>
          <w:szCs w:val="20"/>
        </w:rPr>
        <w:t>gml:LinearRing</w:t>
      </w:r>
      <w:proofErr w:type="spellEnd"/>
      <w:r w:rsidRPr="00CA00F8">
        <w:rPr>
          <w:sz w:val="20"/>
          <w:szCs w:val="20"/>
        </w:rPr>
        <w:t>&gt;</w:t>
      </w:r>
    </w:p>
    <w:p w14:paraId="4B339A8A" w14:textId="77777777" w:rsidR="000E6CC7" w:rsidRPr="00CA00F8" w:rsidRDefault="000E6CC7" w:rsidP="000E6CC7">
      <w:pPr>
        <w:keepNext/>
        <w:keepLines/>
        <w:spacing w:before="40" w:after="40" w:line="240" w:lineRule="auto"/>
        <w:jc w:val="both"/>
        <w:rPr>
          <w:sz w:val="20"/>
          <w:szCs w:val="20"/>
        </w:rPr>
      </w:pPr>
      <w:r w:rsidRPr="00CA00F8">
        <w:rPr>
          <w:sz w:val="20"/>
          <w:szCs w:val="20"/>
        </w:rPr>
        <w:t xml:space="preserve">                    &lt;</w:t>
      </w:r>
      <w:proofErr w:type="spellStart"/>
      <w:r w:rsidRPr="00CA00F8">
        <w:rPr>
          <w:sz w:val="20"/>
          <w:szCs w:val="20"/>
        </w:rPr>
        <w:t>gml:</w:t>
      </w:r>
      <w:proofErr w:type="gramStart"/>
      <w:r w:rsidRPr="00CA00F8">
        <w:rPr>
          <w:sz w:val="20"/>
          <w:szCs w:val="20"/>
        </w:rPr>
        <w:t>posList</w:t>
      </w:r>
      <w:proofErr w:type="spellEnd"/>
      <w:r w:rsidRPr="00CA00F8">
        <w:rPr>
          <w:sz w:val="20"/>
          <w:szCs w:val="20"/>
        </w:rPr>
        <w:t>&gt;Y X Z Y X Z  Y X Z  Y X Z  Y X Z &lt;/</w:t>
      </w:r>
      <w:proofErr w:type="spellStart"/>
      <w:r w:rsidRPr="00CA00F8">
        <w:rPr>
          <w:sz w:val="20"/>
          <w:szCs w:val="20"/>
        </w:rPr>
        <w:t>gml</w:t>
      </w:r>
      <w:proofErr w:type="gramEnd"/>
      <w:r w:rsidRPr="00CA00F8">
        <w:rPr>
          <w:sz w:val="20"/>
          <w:szCs w:val="20"/>
        </w:rPr>
        <w:t>:posList</w:t>
      </w:r>
      <w:proofErr w:type="spellEnd"/>
      <w:r w:rsidRPr="00CA00F8">
        <w:rPr>
          <w:sz w:val="20"/>
          <w:szCs w:val="20"/>
        </w:rPr>
        <w:t>&gt;</w:t>
      </w:r>
    </w:p>
    <w:p w14:paraId="15BC7CF9" w14:textId="77777777" w:rsidR="000E6CC7" w:rsidRPr="00CA00F8" w:rsidRDefault="000E6CC7" w:rsidP="000E6CC7">
      <w:pPr>
        <w:keepNext/>
        <w:keepLines/>
        <w:spacing w:before="40" w:after="40" w:line="240" w:lineRule="auto"/>
        <w:jc w:val="both"/>
        <w:rPr>
          <w:sz w:val="20"/>
          <w:szCs w:val="20"/>
        </w:rPr>
      </w:pPr>
      <w:r w:rsidRPr="00CA00F8">
        <w:rPr>
          <w:sz w:val="20"/>
          <w:szCs w:val="20"/>
        </w:rPr>
        <w:t xml:space="preserve">                &lt;/</w:t>
      </w:r>
      <w:proofErr w:type="spellStart"/>
      <w:r w:rsidRPr="00CA00F8">
        <w:rPr>
          <w:sz w:val="20"/>
          <w:szCs w:val="20"/>
        </w:rPr>
        <w:t>gml:LinearRing</w:t>
      </w:r>
      <w:proofErr w:type="spellEnd"/>
      <w:r w:rsidRPr="00CA00F8">
        <w:rPr>
          <w:sz w:val="20"/>
          <w:szCs w:val="20"/>
        </w:rPr>
        <w:t>&gt;</w:t>
      </w:r>
    </w:p>
    <w:p w14:paraId="7B1311F4" w14:textId="77777777" w:rsidR="000E6CC7" w:rsidRPr="00CA00F8" w:rsidRDefault="000E6CC7" w:rsidP="000E6CC7">
      <w:pPr>
        <w:keepNext/>
        <w:keepLines/>
        <w:spacing w:before="40" w:after="40" w:line="240" w:lineRule="auto"/>
        <w:jc w:val="both"/>
        <w:rPr>
          <w:sz w:val="20"/>
          <w:szCs w:val="20"/>
        </w:rPr>
      </w:pPr>
      <w:r w:rsidRPr="00CA00F8">
        <w:rPr>
          <w:sz w:val="20"/>
          <w:szCs w:val="20"/>
        </w:rPr>
        <w:t xml:space="preserve">            &lt;/</w:t>
      </w:r>
      <w:proofErr w:type="spellStart"/>
      <w:r w:rsidRPr="00CA00F8">
        <w:rPr>
          <w:sz w:val="20"/>
          <w:szCs w:val="20"/>
        </w:rPr>
        <w:t>gml:exterior</w:t>
      </w:r>
      <w:proofErr w:type="spellEnd"/>
      <w:r w:rsidRPr="00CA00F8">
        <w:rPr>
          <w:sz w:val="20"/>
          <w:szCs w:val="20"/>
        </w:rPr>
        <w:t>&gt;</w:t>
      </w:r>
    </w:p>
    <w:p w14:paraId="25A4B202" w14:textId="77777777" w:rsidR="000E6CC7" w:rsidRPr="00CA00F8" w:rsidRDefault="000E6CC7" w:rsidP="000E6CC7">
      <w:pPr>
        <w:keepNext/>
        <w:keepLines/>
        <w:spacing w:before="40" w:after="40" w:line="240" w:lineRule="auto"/>
        <w:jc w:val="both"/>
        <w:rPr>
          <w:sz w:val="20"/>
          <w:szCs w:val="20"/>
        </w:rPr>
      </w:pPr>
      <w:r w:rsidRPr="00CA00F8">
        <w:rPr>
          <w:sz w:val="20"/>
          <w:szCs w:val="20"/>
        </w:rPr>
        <w:t xml:space="preserve">        &lt;/</w:t>
      </w:r>
      <w:proofErr w:type="spellStart"/>
      <w:r w:rsidRPr="00CA00F8">
        <w:rPr>
          <w:sz w:val="20"/>
          <w:szCs w:val="20"/>
        </w:rPr>
        <w:t>gml:Polygon</w:t>
      </w:r>
      <w:proofErr w:type="spellEnd"/>
      <w:r w:rsidRPr="00CA00F8">
        <w:rPr>
          <w:sz w:val="20"/>
          <w:szCs w:val="20"/>
        </w:rPr>
        <w:t>&gt;</w:t>
      </w:r>
    </w:p>
    <w:p w14:paraId="3A4DADA6" w14:textId="77777777" w:rsidR="000E6CC7" w:rsidRPr="00CA00F8" w:rsidRDefault="000E6CC7" w:rsidP="000E6CC7">
      <w:pPr>
        <w:keepNext/>
        <w:keepLines/>
        <w:spacing w:before="40" w:after="40" w:line="240" w:lineRule="auto"/>
        <w:jc w:val="both"/>
        <w:rPr>
          <w:sz w:val="20"/>
          <w:szCs w:val="20"/>
        </w:rPr>
      </w:pPr>
      <w:r w:rsidRPr="00CA00F8">
        <w:rPr>
          <w:sz w:val="20"/>
          <w:szCs w:val="20"/>
        </w:rPr>
        <w:t xml:space="preserve">    &lt;/</w:t>
      </w:r>
      <w:proofErr w:type="spellStart"/>
      <w:r w:rsidRPr="00CA00F8">
        <w:rPr>
          <w:sz w:val="20"/>
          <w:szCs w:val="20"/>
        </w:rPr>
        <w:t>gml:surfaceProperty</w:t>
      </w:r>
      <w:proofErr w:type="spellEnd"/>
      <w:r w:rsidRPr="00CA00F8">
        <w:rPr>
          <w:sz w:val="20"/>
          <w:szCs w:val="20"/>
        </w:rPr>
        <w:t>&gt;</w:t>
      </w:r>
    </w:p>
    <w:p w14:paraId="510B989D" w14:textId="77777777" w:rsidR="000E6CC7" w:rsidRDefault="000E6CC7" w:rsidP="000E6CC7">
      <w:pPr>
        <w:keepNext/>
        <w:keepLines/>
        <w:spacing w:before="40" w:after="40" w:line="240" w:lineRule="auto"/>
        <w:jc w:val="both"/>
        <w:rPr>
          <w:sz w:val="20"/>
          <w:szCs w:val="20"/>
        </w:rPr>
      </w:pPr>
      <w:r w:rsidRPr="00CA00F8">
        <w:rPr>
          <w:sz w:val="20"/>
          <w:szCs w:val="20"/>
        </w:rPr>
        <w:t>&lt;/</w:t>
      </w:r>
      <w:proofErr w:type="spellStart"/>
      <w:r w:rsidRPr="00CA00F8">
        <w:rPr>
          <w:sz w:val="20"/>
          <w:szCs w:val="20"/>
        </w:rPr>
        <w:t>ns:GeometrieObjektu</w:t>
      </w:r>
      <w:proofErr w:type="spellEnd"/>
      <w:r w:rsidRPr="00CA00F8">
        <w:rPr>
          <w:sz w:val="20"/>
          <w:szCs w:val="20"/>
        </w:rPr>
        <w:t>&gt;</w:t>
      </w:r>
    </w:p>
    <w:p w14:paraId="1CEB29CD" w14:textId="7C1ED589" w:rsidR="00392AD4" w:rsidRPr="00392AD4" w:rsidRDefault="00392AD4" w:rsidP="006F1E2F">
      <w:pPr>
        <w:pStyle w:val="Nadpis2"/>
        <w:numPr>
          <w:ilvl w:val="2"/>
          <w:numId w:val="1"/>
        </w:numPr>
        <w:ind w:left="851" w:hanging="840"/>
        <w:rPr>
          <w:rFonts w:eastAsia="Times New Roman"/>
          <w:color w:val="365F91"/>
          <w:sz w:val="24"/>
          <w:szCs w:val="24"/>
        </w:rPr>
      </w:pPr>
      <w:bookmarkStart w:id="31" w:name="_Toc474328995"/>
      <w:proofErr w:type="spellStart"/>
      <w:r w:rsidRPr="00392AD4">
        <w:rPr>
          <w:rFonts w:eastAsia="Times New Roman"/>
          <w:color w:val="365F91"/>
          <w:sz w:val="24"/>
          <w:szCs w:val="24"/>
        </w:rPr>
        <w:t>Namespace</w:t>
      </w:r>
      <w:proofErr w:type="spellEnd"/>
      <w:r w:rsidR="006F1E2F">
        <w:rPr>
          <w:rFonts w:eastAsia="Times New Roman"/>
          <w:color w:val="365F91"/>
          <w:sz w:val="24"/>
          <w:szCs w:val="24"/>
        </w:rPr>
        <w:t xml:space="preserve"> XSD souborů</w:t>
      </w:r>
      <w:bookmarkEnd w:id="31"/>
    </w:p>
    <w:p w14:paraId="04AF6B7B" w14:textId="77777777" w:rsidR="00392AD4" w:rsidRDefault="00392AD4" w:rsidP="00392AD4">
      <w:pPr>
        <w:keepNext/>
        <w:keepLines/>
        <w:spacing w:before="40" w:after="40" w:line="240" w:lineRule="auto"/>
        <w:jc w:val="both"/>
      </w:pPr>
      <w:r>
        <w:t xml:space="preserve">Pro každý </w:t>
      </w:r>
      <w:proofErr w:type="spellStart"/>
      <w:r>
        <w:t>xsd</w:t>
      </w:r>
      <w:proofErr w:type="spellEnd"/>
      <w:r>
        <w:t xml:space="preserve"> soubor je nadefinován unikátní </w:t>
      </w:r>
      <w:proofErr w:type="spellStart"/>
      <w:r>
        <w:t>namespace</w:t>
      </w:r>
      <w:proofErr w:type="spellEnd"/>
      <w:r>
        <w:t xml:space="preserve"> pro své elementy. Tím je zajištěna jednoznačná charakteristika (pojmenování) elementů v rámci VF XML. Podmnožině jazyka GML je přiřazena hodnota </w:t>
      </w:r>
      <w:proofErr w:type="spellStart"/>
      <w:r>
        <w:t>namespace</w:t>
      </w:r>
      <w:proofErr w:type="spellEnd"/>
      <w:r>
        <w:t xml:space="preserve"> „</w:t>
      </w:r>
      <w:proofErr w:type="spellStart"/>
      <w:r>
        <w:t>gml</w:t>
      </w:r>
      <w:proofErr w:type="spellEnd"/>
      <w:r>
        <w:t>“.</w:t>
      </w:r>
    </w:p>
    <w:p w14:paraId="496B3526" w14:textId="45F2DE42" w:rsidR="006F1E2F" w:rsidRPr="006F1E2F" w:rsidRDefault="006F1E2F" w:rsidP="006F1E2F">
      <w:pPr>
        <w:pStyle w:val="Nadpis2"/>
        <w:numPr>
          <w:ilvl w:val="2"/>
          <w:numId w:val="1"/>
        </w:numPr>
        <w:ind w:left="851" w:hanging="840"/>
        <w:rPr>
          <w:rFonts w:eastAsia="Times New Roman"/>
          <w:color w:val="365F91"/>
          <w:sz w:val="24"/>
          <w:szCs w:val="24"/>
        </w:rPr>
      </w:pPr>
      <w:bookmarkStart w:id="32" w:name="_Toc474328996"/>
      <w:r w:rsidRPr="006F1E2F">
        <w:rPr>
          <w:rFonts w:eastAsia="Times New Roman"/>
          <w:color w:val="365F91"/>
          <w:sz w:val="24"/>
          <w:szCs w:val="24"/>
        </w:rPr>
        <w:t>Datové typy elementů</w:t>
      </w:r>
      <w:r>
        <w:rPr>
          <w:rFonts w:eastAsia="Times New Roman"/>
          <w:color w:val="365F91"/>
          <w:sz w:val="24"/>
          <w:szCs w:val="24"/>
        </w:rPr>
        <w:t xml:space="preserve"> XSD souborů</w:t>
      </w:r>
      <w:bookmarkEnd w:id="32"/>
    </w:p>
    <w:p w14:paraId="08ADF987" w14:textId="5CDC4DD2" w:rsidR="006F1E2F" w:rsidRPr="006F1E2F" w:rsidRDefault="006F1E2F" w:rsidP="006F1E2F">
      <w:pPr>
        <w:keepNext/>
        <w:keepLines/>
        <w:spacing w:before="40" w:after="40" w:line="240" w:lineRule="auto"/>
        <w:jc w:val="both"/>
      </w:pPr>
      <w:r w:rsidRPr="006F1E2F">
        <w:t xml:space="preserve">V rámci </w:t>
      </w:r>
      <w:r>
        <w:t>XSD souborů</w:t>
      </w:r>
      <w:r w:rsidRPr="006F1E2F">
        <w:t xml:space="preserve"> jsou využívány datové typy elementů:</w:t>
      </w:r>
    </w:p>
    <w:p w14:paraId="154A756E" w14:textId="77777777" w:rsidR="006F1E2F" w:rsidRDefault="006F1E2F" w:rsidP="006F1E2F">
      <w:pPr>
        <w:pStyle w:val="Odstavecseseznamem"/>
        <w:keepNext/>
        <w:keepLines/>
        <w:numPr>
          <w:ilvl w:val="0"/>
          <w:numId w:val="18"/>
        </w:numPr>
        <w:spacing w:before="40" w:after="40" w:line="240" w:lineRule="auto"/>
        <w:jc w:val="both"/>
      </w:pPr>
      <w:proofErr w:type="spellStart"/>
      <w:r>
        <w:rPr>
          <w:b/>
        </w:rPr>
        <w:t>integer</w:t>
      </w:r>
      <w:proofErr w:type="spellEnd"/>
      <w:r>
        <w:t xml:space="preserve"> – záznam číselných údajů</w:t>
      </w:r>
    </w:p>
    <w:p w14:paraId="6487B814" w14:textId="77777777" w:rsidR="006F1E2F" w:rsidRDefault="006F1E2F" w:rsidP="006F1E2F">
      <w:pPr>
        <w:pStyle w:val="Odstavecseseznamem"/>
        <w:keepNext/>
        <w:keepLines/>
        <w:numPr>
          <w:ilvl w:val="0"/>
          <w:numId w:val="18"/>
        </w:numPr>
        <w:spacing w:before="40" w:after="40" w:line="240" w:lineRule="auto"/>
        <w:jc w:val="both"/>
      </w:pPr>
      <w:proofErr w:type="spellStart"/>
      <w:r>
        <w:rPr>
          <w:b/>
        </w:rPr>
        <w:t>string</w:t>
      </w:r>
      <w:proofErr w:type="spellEnd"/>
      <w:r>
        <w:t xml:space="preserve"> – záznam textových údajů</w:t>
      </w:r>
    </w:p>
    <w:p w14:paraId="45ADBD2B" w14:textId="77777777" w:rsidR="006F1E2F" w:rsidRDefault="006F1E2F" w:rsidP="006F1E2F">
      <w:pPr>
        <w:pStyle w:val="Odstavecseseznamem"/>
        <w:keepNext/>
        <w:keepLines/>
        <w:numPr>
          <w:ilvl w:val="0"/>
          <w:numId w:val="18"/>
        </w:numPr>
        <w:spacing w:before="40" w:after="40" w:line="240" w:lineRule="auto"/>
        <w:jc w:val="both"/>
      </w:pPr>
      <w:proofErr w:type="spellStart"/>
      <w:r>
        <w:rPr>
          <w:b/>
        </w:rPr>
        <w:t>date</w:t>
      </w:r>
      <w:proofErr w:type="spellEnd"/>
      <w:r>
        <w:t xml:space="preserve"> – záznam datumových hodnot</w:t>
      </w:r>
    </w:p>
    <w:p w14:paraId="353EF5A9" w14:textId="77777777" w:rsidR="006F1E2F" w:rsidRDefault="006F1E2F" w:rsidP="006F1E2F">
      <w:pPr>
        <w:pStyle w:val="Odstavecseseznamem"/>
        <w:keepNext/>
        <w:keepLines/>
        <w:numPr>
          <w:ilvl w:val="0"/>
          <w:numId w:val="18"/>
        </w:numPr>
        <w:spacing w:before="40" w:after="40" w:line="240" w:lineRule="auto"/>
        <w:jc w:val="both"/>
      </w:pPr>
      <w:proofErr w:type="spellStart"/>
      <w:r>
        <w:rPr>
          <w:b/>
        </w:rPr>
        <w:t>dateTime</w:t>
      </w:r>
      <w:proofErr w:type="spellEnd"/>
      <w:r>
        <w:t xml:space="preserve"> – záznam datumových a časových hodnot</w:t>
      </w:r>
    </w:p>
    <w:p w14:paraId="4B632278" w14:textId="77777777" w:rsidR="006F1E2F" w:rsidRDefault="006F1E2F" w:rsidP="006F1E2F">
      <w:pPr>
        <w:pStyle w:val="Odstavecseseznamem"/>
        <w:keepNext/>
        <w:keepLines/>
        <w:numPr>
          <w:ilvl w:val="0"/>
          <w:numId w:val="18"/>
        </w:numPr>
        <w:spacing w:before="40" w:after="40" w:line="240" w:lineRule="auto"/>
        <w:jc w:val="both"/>
      </w:pPr>
      <w:proofErr w:type="spellStart"/>
      <w:r>
        <w:rPr>
          <w:b/>
        </w:rPr>
        <w:t>anyURI</w:t>
      </w:r>
      <w:proofErr w:type="spellEnd"/>
      <w:r>
        <w:t xml:space="preserve"> – záznam hodnot URI</w:t>
      </w:r>
    </w:p>
    <w:p w14:paraId="25FFC6B7" w14:textId="57A08526" w:rsidR="007D334C" w:rsidRPr="007D334C" w:rsidRDefault="007D334C" w:rsidP="006F1E2F">
      <w:pPr>
        <w:pStyle w:val="Nadpis2"/>
        <w:numPr>
          <w:ilvl w:val="1"/>
          <w:numId w:val="1"/>
        </w:numPr>
        <w:ind w:left="709" w:hanging="709"/>
        <w:rPr>
          <w:rFonts w:eastAsia="Times New Roman"/>
          <w:color w:val="365F91"/>
        </w:rPr>
      </w:pPr>
      <w:bookmarkStart w:id="33" w:name="_Toc474328997"/>
      <w:r w:rsidRPr="007D334C">
        <w:rPr>
          <w:rFonts w:eastAsia="Times New Roman"/>
          <w:color w:val="365F91"/>
        </w:rPr>
        <w:t>Pomocné soubory</w:t>
      </w:r>
      <w:bookmarkEnd w:id="33"/>
    </w:p>
    <w:p w14:paraId="0D67FDAC" w14:textId="0CAED1E1" w:rsidR="007D334C" w:rsidRPr="007D334C" w:rsidRDefault="009F6A77" w:rsidP="007D334C">
      <w:pPr>
        <w:keepNext/>
        <w:keepLines/>
        <w:spacing w:before="40" w:after="40" w:line="240" w:lineRule="auto"/>
        <w:jc w:val="both"/>
      </w:pPr>
      <w:r>
        <w:t>Jedná se o p</w:t>
      </w:r>
      <w:r w:rsidR="007D334C" w:rsidRPr="007D334C">
        <w:t>omocn</w:t>
      </w:r>
      <w:r>
        <w:t>ý</w:t>
      </w:r>
      <w:r w:rsidR="007D334C" w:rsidRPr="007D334C">
        <w:t xml:space="preserve"> soubor s přehledem objektových typů, včetně jejich základních informací</w:t>
      </w:r>
      <w:r w:rsidR="007D334C">
        <w:t>,</w:t>
      </w:r>
      <w:r>
        <w:t xml:space="preserve"> soubor</w:t>
      </w:r>
      <w:r w:rsidR="007D334C" w:rsidRPr="007D334C">
        <w:t xml:space="preserve"> </w:t>
      </w:r>
      <w:r>
        <w:t xml:space="preserve">s </w:t>
      </w:r>
      <w:r w:rsidR="007D334C" w:rsidRPr="007D334C">
        <w:t xml:space="preserve">přehledem objektových atributů dle </w:t>
      </w:r>
      <w:r w:rsidR="00227F48">
        <w:t>Popisu objektů</w:t>
      </w:r>
      <w:r w:rsidR="007D334C">
        <w:t xml:space="preserve"> VF XML DTM DMVS verze </w:t>
      </w:r>
      <w:r w:rsidR="00227F48">
        <w:t>1</w:t>
      </w:r>
      <w:r w:rsidR="007D334C">
        <w:t>v</w:t>
      </w:r>
      <w:r w:rsidR="00227F48">
        <w:t>0</w:t>
      </w:r>
      <w:r w:rsidR="007D334C">
        <w:t xml:space="preserve"> a</w:t>
      </w:r>
      <w:r>
        <w:t xml:space="preserve"> soubor s</w:t>
      </w:r>
      <w:r w:rsidR="007D334C">
        <w:t xml:space="preserve"> údaji o ontologickém popisu.</w:t>
      </w:r>
    </w:p>
    <w:p w14:paraId="2A0498D5" w14:textId="0914184B" w:rsidR="007D334C" w:rsidRDefault="007D334C" w:rsidP="007D334C">
      <w:pPr>
        <w:keepNext/>
        <w:keepLines/>
        <w:spacing w:before="40" w:after="40" w:line="240" w:lineRule="auto"/>
        <w:jc w:val="both"/>
        <w:rPr>
          <w:b/>
        </w:rPr>
      </w:pPr>
      <w:r>
        <w:rPr>
          <w:b/>
        </w:rPr>
        <w:lastRenderedPageBreak/>
        <w:t>U</w:t>
      </w:r>
      <w:r w:rsidRPr="0049707B">
        <w:rPr>
          <w:b/>
        </w:rPr>
        <w:t>ložení souborů:</w:t>
      </w:r>
    </w:p>
    <w:p w14:paraId="1CAD921D" w14:textId="77777777" w:rsidR="007D334C" w:rsidRDefault="007D334C" w:rsidP="007D334C">
      <w:pPr>
        <w:keepNext/>
        <w:keepLines/>
        <w:spacing w:before="40" w:after="40" w:line="240" w:lineRule="auto"/>
        <w:ind w:left="284"/>
        <w:jc w:val="both"/>
      </w:pPr>
      <w:proofErr w:type="spellStart"/>
      <w:r>
        <w:t>xsd</w:t>
      </w:r>
      <w:proofErr w:type="spellEnd"/>
      <w:r w:rsidRPr="002D0B08">
        <w:t>\</w:t>
      </w:r>
    </w:p>
    <w:p w14:paraId="4797258A" w14:textId="5A05F189" w:rsidR="007D334C" w:rsidRDefault="007D334C" w:rsidP="007D334C">
      <w:pPr>
        <w:keepNext/>
        <w:keepLines/>
        <w:spacing w:before="40" w:after="40" w:line="240" w:lineRule="auto"/>
        <w:ind w:left="709"/>
        <w:jc w:val="both"/>
      </w:pPr>
      <w:r w:rsidRPr="002D0B08">
        <w:t>\</w:t>
      </w:r>
      <w:proofErr w:type="spellStart"/>
      <w:r>
        <w:t>xml</w:t>
      </w:r>
      <w:proofErr w:type="spellEnd"/>
      <w:r w:rsidRPr="002D0B08">
        <w:t>\</w:t>
      </w:r>
    </w:p>
    <w:p w14:paraId="0C87EAE4" w14:textId="344FAA35" w:rsidR="007D334C" w:rsidRDefault="007D334C" w:rsidP="007D334C">
      <w:pPr>
        <w:keepNext/>
        <w:keepLines/>
        <w:spacing w:before="40" w:after="40" w:line="240" w:lineRule="auto"/>
        <w:ind w:left="1276"/>
        <w:jc w:val="both"/>
      </w:pPr>
      <w:r w:rsidRPr="002D0B08">
        <w:t>objektove_atributy_</w:t>
      </w:r>
      <w:r w:rsidR="00227F48">
        <w:t>1</w:t>
      </w:r>
      <w:r w:rsidRPr="002D0B08">
        <w:t>v</w:t>
      </w:r>
      <w:r w:rsidR="00227F48">
        <w:t>0</w:t>
      </w:r>
      <w:r w:rsidRPr="002D0B08">
        <w:t>.xml</w:t>
      </w:r>
    </w:p>
    <w:p w14:paraId="327819EF" w14:textId="1D358DFE" w:rsidR="007D334C" w:rsidRDefault="007D334C" w:rsidP="007D334C">
      <w:pPr>
        <w:keepNext/>
        <w:keepLines/>
        <w:spacing w:before="40" w:after="40" w:line="240" w:lineRule="auto"/>
        <w:ind w:left="1276"/>
        <w:jc w:val="both"/>
      </w:pPr>
      <w:r w:rsidRPr="002D0B08">
        <w:t>objekty_</w:t>
      </w:r>
      <w:r w:rsidR="00227F48">
        <w:t>1</w:t>
      </w:r>
      <w:r w:rsidRPr="002D0B08">
        <w:t>v</w:t>
      </w:r>
      <w:r w:rsidR="00227F48">
        <w:t>0</w:t>
      </w:r>
      <w:r w:rsidRPr="002D0B08">
        <w:t>.xml</w:t>
      </w:r>
    </w:p>
    <w:p w14:paraId="2604979D" w14:textId="3EF9B85D" w:rsidR="007D334C" w:rsidRDefault="007D334C" w:rsidP="007D334C">
      <w:pPr>
        <w:keepNext/>
        <w:keepLines/>
        <w:spacing w:before="40" w:after="40" w:line="240" w:lineRule="auto"/>
        <w:ind w:left="1276"/>
        <w:jc w:val="both"/>
      </w:pPr>
      <w:r w:rsidRPr="002D0B08">
        <w:t>ontologie_</w:t>
      </w:r>
      <w:r w:rsidR="00227F48">
        <w:t>1</w:t>
      </w:r>
      <w:r w:rsidRPr="002D0B08">
        <w:t>v</w:t>
      </w:r>
      <w:r w:rsidR="00227F48">
        <w:t>0</w:t>
      </w:r>
      <w:r w:rsidRPr="002D0B08">
        <w:t>.xml</w:t>
      </w:r>
    </w:p>
    <w:p w14:paraId="60773105" w14:textId="77777777" w:rsidR="007D334C" w:rsidRDefault="007D334C" w:rsidP="002D0B08">
      <w:pPr>
        <w:keepNext/>
        <w:keepLines/>
        <w:spacing w:before="40" w:after="40" w:line="240" w:lineRule="auto"/>
        <w:jc w:val="both"/>
      </w:pPr>
    </w:p>
    <w:p w14:paraId="34A5CBDB" w14:textId="09C01E17" w:rsidR="008C1CAA" w:rsidRPr="00ED0FFE" w:rsidRDefault="007D334C" w:rsidP="008C1CAA">
      <w:pPr>
        <w:keepNext/>
        <w:keepLines/>
        <w:spacing w:before="40" w:after="40" w:line="240" w:lineRule="auto"/>
        <w:jc w:val="both"/>
        <w:rPr>
          <w:b/>
        </w:rPr>
      </w:pPr>
      <w:r>
        <w:rPr>
          <w:b/>
        </w:rPr>
        <w:t>\</w:t>
      </w:r>
      <w:proofErr w:type="spellStart"/>
      <w:r w:rsidR="000A1651" w:rsidRPr="000A1651">
        <w:rPr>
          <w:b/>
        </w:rPr>
        <w:t>xml</w:t>
      </w:r>
      <w:proofErr w:type="spellEnd"/>
      <w:r w:rsidR="000A1651" w:rsidRPr="000A1651">
        <w:rPr>
          <w:b/>
        </w:rPr>
        <w:t>\</w:t>
      </w:r>
      <w:r w:rsidR="008C1CAA" w:rsidRPr="00ED0FFE">
        <w:rPr>
          <w:b/>
        </w:rPr>
        <w:t>objektove_atributy_</w:t>
      </w:r>
      <w:r w:rsidR="00227F48">
        <w:rPr>
          <w:b/>
        </w:rPr>
        <w:t>1</w:t>
      </w:r>
      <w:r w:rsidR="008C1CAA" w:rsidRPr="00ED0FFE">
        <w:rPr>
          <w:b/>
        </w:rPr>
        <w:t>v</w:t>
      </w:r>
      <w:r w:rsidR="00227F48">
        <w:rPr>
          <w:b/>
        </w:rPr>
        <w:t>0</w:t>
      </w:r>
      <w:r w:rsidR="008C1CAA" w:rsidRPr="00ED0FFE">
        <w:rPr>
          <w:b/>
        </w:rPr>
        <w:t>.xml</w:t>
      </w:r>
    </w:p>
    <w:p w14:paraId="1E6DF0B5" w14:textId="0952AFFB" w:rsidR="008C1CAA" w:rsidRDefault="008C1CAA" w:rsidP="008C1CAA">
      <w:pPr>
        <w:keepNext/>
        <w:keepLines/>
        <w:spacing w:before="40" w:after="40" w:line="240" w:lineRule="auto"/>
        <w:jc w:val="both"/>
      </w:pPr>
      <w:r>
        <w:t>XML soubor s popisem a výčtem hodnot popisných a doménových atribu</w:t>
      </w:r>
      <w:r w:rsidR="00707CCD">
        <w:t xml:space="preserve">tů, které jsou vedeny v rámci </w:t>
      </w:r>
      <w:r w:rsidR="00227F48">
        <w:t>Popisu objektů</w:t>
      </w:r>
      <w:r>
        <w:t xml:space="preserve"> VF XML DTM DMVS</w:t>
      </w:r>
      <w:r w:rsidR="00227F48">
        <w:t xml:space="preserve"> verze 1v0</w:t>
      </w:r>
      <w:r>
        <w:t>.</w:t>
      </w:r>
    </w:p>
    <w:p w14:paraId="7AB824CB" w14:textId="77777777" w:rsidR="008C1CAA" w:rsidRDefault="008C1CAA" w:rsidP="008C1CAA">
      <w:pPr>
        <w:keepNext/>
        <w:keepLines/>
        <w:spacing w:before="40" w:after="40" w:line="240" w:lineRule="auto"/>
        <w:jc w:val="both"/>
      </w:pPr>
    </w:p>
    <w:p w14:paraId="7282AF59" w14:textId="284A8A37" w:rsidR="008C1CAA" w:rsidRPr="003445BC" w:rsidRDefault="000A1651" w:rsidP="008C1CAA">
      <w:pPr>
        <w:keepNext/>
        <w:keepLines/>
        <w:spacing w:before="40" w:after="40" w:line="240" w:lineRule="auto"/>
        <w:jc w:val="both"/>
        <w:rPr>
          <w:b/>
        </w:rPr>
      </w:pPr>
      <w:r w:rsidRPr="000A1651">
        <w:rPr>
          <w:b/>
        </w:rPr>
        <w:t>\</w:t>
      </w:r>
      <w:proofErr w:type="spellStart"/>
      <w:r w:rsidRPr="000A1651">
        <w:rPr>
          <w:b/>
        </w:rPr>
        <w:t>xml</w:t>
      </w:r>
      <w:proofErr w:type="spellEnd"/>
      <w:r w:rsidRPr="000A1651">
        <w:rPr>
          <w:b/>
        </w:rPr>
        <w:t>\</w:t>
      </w:r>
      <w:r w:rsidR="008C1CAA" w:rsidRPr="003445BC">
        <w:rPr>
          <w:b/>
        </w:rPr>
        <w:t>objekty_</w:t>
      </w:r>
      <w:r w:rsidR="00227F48">
        <w:rPr>
          <w:b/>
        </w:rPr>
        <w:t>1v0</w:t>
      </w:r>
      <w:r w:rsidR="008C1CAA" w:rsidRPr="003445BC">
        <w:rPr>
          <w:b/>
        </w:rPr>
        <w:t>.xml</w:t>
      </w:r>
    </w:p>
    <w:p w14:paraId="1DCD5C0F" w14:textId="097B933F" w:rsidR="00ED0FFE" w:rsidRDefault="00ED0FFE" w:rsidP="008C1CAA">
      <w:pPr>
        <w:keepNext/>
        <w:keepLines/>
        <w:spacing w:before="40" w:after="40" w:line="240" w:lineRule="auto"/>
        <w:jc w:val="both"/>
      </w:pPr>
      <w:r>
        <w:t>XML soubor</w:t>
      </w:r>
      <w:r w:rsidR="0014656F">
        <w:t xml:space="preserve"> s údaji o objektových typech. Soubor obsahuje údaje vycházející z</w:t>
      </w:r>
      <w:r w:rsidR="00227F48">
        <w:t> Popisu objektů</w:t>
      </w:r>
      <w:r w:rsidR="0014656F">
        <w:t xml:space="preserve"> VF XML DTM DMVS</w:t>
      </w:r>
      <w:r w:rsidR="00172DBE">
        <w:t xml:space="preserve"> verze </w:t>
      </w:r>
      <w:r w:rsidR="00227F48">
        <w:t>1</w:t>
      </w:r>
      <w:r w:rsidR="00172DBE">
        <w:t>v</w:t>
      </w:r>
      <w:r w:rsidR="00227F48">
        <w:t>0</w:t>
      </w:r>
      <w:r w:rsidR="0014656F">
        <w:t xml:space="preserve"> a další informace.</w:t>
      </w:r>
    </w:p>
    <w:p w14:paraId="56C9E83B" w14:textId="41CAB187" w:rsidR="0014656F" w:rsidRDefault="0014656F" w:rsidP="0014656F">
      <w:pPr>
        <w:pStyle w:val="Odstavecseseznamem"/>
        <w:keepNext/>
        <w:keepLines/>
        <w:numPr>
          <w:ilvl w:val="0"/>
          <w:numId w:val="10"/>
        </w:numPr>
        <w:spacing w:before="40" w:after="40" w:line="240" w:lineRule="auto"/>
        <w:jc w:val="both"/>
      </w:pPr>
      <w:r>
        <w:t>Název objektu</w:t>
      </w:r>
    </w:p>
    <w:p w14:paraId="5A4FC83A" w14:textId="59FD8DC7" w:rsidR="0014656F" w:rsidRDefault="0014656F" w:rsidP="0014656F">
      <w:pPr>
        <w:pStyle w:val="Odstavecseseznamem"/>
        <w:keepNext/>
        <w:keepLines/>
        <w:numPr>
          <w:ilvl w:val="0"/>
          <w:numId w:val="10"/>
        </w:numPr>
        <w:spacing w:before="40" w:after="40" w:line="240" w:lineRule="auto"/>
        <w:jc w:val="both"/>
      </w:pPr>
      <w:r>
        <w:t>Zařazení objektu v</w:t>
      </w:r>
      <w:r w:rsidR="00877877">
        <w:t> datovém modelu</w:t>
      </w:r>
      <w:r>
        <w:t xml:space="preserve"> VF XML (pětiúrovňové zařazení objektu)</w:t>
      </w:r>
    </w:p>
    <w:p w14:paraId="68FC5E86" w14:textId="220B2A1F" w:rsidR="0014656F" w:rsidRDefault="0014656F" w:rsidP="0014656F">
      <w:pPr>
        <w:pStyle w:val="Odstavecseseznamem"/>
        <w:keepNext/>
        <w:keepLines/>
        <w:numPr>
          <w:ilvl w:val="0"/>
          <w:numId w:val="10"/>
        </w:numPr>
        <w:spacing w:before="40" w:after="40" w:line="240" w:lineRule="auto"/>
        <w:jc w:val="both"/>
      </w:pPr>
      <w:r>
        <w:t>Příslušný datový blok objektu</w:t>
      </w:r>
    </w:p>
    <w:p w14:paraId="5796EC42" w14:textId="215BBC75" w:rsidR="0014656F" w:rsidRDefault="0014656F" w:rsidP="0014656F">
      <w:pPr>
        <w:pStyle w:val="Odstavecseseznamem"/>
        <w:keepNext/>
        <w:keepLines/>
        <w:numPr>
          <w:ilvl w:val="0"/>
          <w:numId w:val="10"/>
        </w:numPr>
        <w:spacing w:before="40" w:after="40" w:line="240" w:lineRule="auto"/>
        <w:jc w:val="both"/>
      </w:pPr>
      <w:r>
        <w:t>Geometrické určení objektu</w:t>
      </w:r>
    </w:p>
    <w:p w14:paraId="06F35475" w14:textId="57599C22" w:rsidR="0014656F" w:rsidRDefault="0014656F" w:rsidP="0014656F">
      <w:pPr>
        <w:pStyle w:val="Odstavecseseznamem"/>
        <w:keepNext/>
        <w:keepLines/>
        <w:numPr>
          <w:ilvl w:val="0"/>
          <w:numId w:val="10"/>
        </w:numPr>
        <w:spacing w:before="40" w:after="40" w:line="240" w:lineRule="auto"/>
        <w:jc w:val="both"/>
      </w:pPr>
      <w:r>
        <w:t>Vazba objektu na ontologický popis (konkrétní URI)</w:t>
      </w:r>
    </w:p>
    <w:p w14:paraId="0C3CCC8F" w14:textId="673007D2" w:rsidR="0014656F" w:rsidRDefault="0014656F" w:rsidP="0014656F">
      <w:pPr>
        <w:pStyle w:val="Odstavecseseznamem"/>
        <w:keepNext/>
        <w:keepLines/>
        <w:numPr>
          <w:ilvl w:val="0"/>
          <w:numId w:val="10"/>
        </w:numPr>
        <w:spacing w:before="40" w:after="40" w:line="240" w:lineRule="auto"/>
        <w:jc w:val="both"/>
      </w:pPr>
      <w:r>
        <w:t>Název schématu (XSD) daného objektu</w:t>
      </w:r>
    </w:p>
    <w:p w14:paraId="6A51601F" w14:textId="77777777" w:rsidR="00ED0FFE" w:rsidRDefault="00ED0FFE" w:rsidP="008C1CAA">
      <w:pPr>
        <w:keepNext/>
        <w:keepLines/>
        <w:spacing w:before="40" w:after="40" w:line="240" w:lineRule="auto"/>
        <w:jc w:val="both"/>
      </w:pPr>
    </w:p>
    <w:p w14:paraId="6060B508" w14:textId="74EF0314" w:rsidR="0014656F" w:rsidRDefault="00172DBE" w:rsidP="008C1CAA">
      <w:pPr>
        <w:keepNext/>
        <w:keepLines/>
        <w:spacing w:before="40" w:after="40" w:line="240" w:lineRule="auto"/>
        <w:jc w:val="both"/>
      </w:pPr>
      <w:r>
        <w:t>Soubor m</w:t>
      </w:r>
      <w:r w:rsidR="0014656F">
        <w:t xml:space="preserve">ůže být použit jako konfigurační soubor pro exportní aplikaci pro účelové exporty dat, např. </w:t>
      </w:r>
      <w:r w:rsidR="003445BC">
        <w:t>jako f</w:t>
      </w:r>
      <w:r w:rsidR="0014656F">
        <w:t>iltr objektů podle datových bloků</w:t>
      </w:r>
      <w:r w:rsidR="003445BC">
        <w:t>.</w:t>
      </w:r>
    </w:p>
    <w:p w14:paraId="3CB798DC" w14:textId="77777777" w:rsidR="0014656F" w:rsidRDefault="0014656F" w:rsidP="008C1CAA">
      <w:pPr>
        <w:keepNext/>
        <w:keepLines/>
        <w:spacing w:before="40" w:after="40" w:line="240" w:lineRule="auto"/>
        <w:jc w:val="both"/>
      </w:pPr>
    </w:p>
    <w:p w14:paraId="454E3E4D" w14:textId="7C475ED9" w:rsidR="008C1CAA" w:rsidRPr="00ED0FFE" w:rsidRDefault="000A1651" w:rsidP="008C1CAA">
      <w:pPr>
        <w:keepNext/>
        <w:keepLines/>
        <w:spacing w:before="40" w:after="40" w:line="240" w:lineRule="auto"/>
        <w:jc w:val="both"/>
        <w:rPr>
          <w:b/>
        </w:rPr>
      </w:pPr>
      <w:r w:rsidRPr="000A1651">
        <w:rPr>
          <w:b/>
        </w:rPr>
        <w:t>\</w:t>
      </w:r>
      <w:proofErr w:type="spellStart"/>
      <w:r w:rsidRPr="000A1651">
        <w:rPr>
          <w:b/>
        </w:rPr>
        <w:t>xml</w:t>
      </w:r>
      <w:proofErr w:type="spellEnd"/>
      <w:r w:rsidRPr="000A1651">
        <w:rPr>
          <w:b/>
        </w:rPr>
        <w:t>\</w:t>
      </w:r>
      <w:r w:rsidR="008C1CAA" w:rsidRPr="00ED0FFE">
        <w:rPr>
          <w:b/>
        </w:rPr>
        <w:t>ontologie_</w:t>
      </w:r>
      <w:r w:rsidR="00227F48">
        <w:rPr>
          <w:b/>
        </w:rPr>
        <w:t>1</w:t>
      </w:r>
      <w:r w:rsidR="008C1CAA" w:rsidRPr="00ED0FFE">
        <w:rPr>
          <w:b/>
        </w:rPr>
        <w:t>v</w:t>
      </w:r>
      <w:r w:rsidR="00227F48">
        <w:rPr>
          <w:b/>
        </w:rPr>
        <w:t>0</w:t>
      </w:r>
      <w:r w:rsidR="008C1CAA" w:rsidRPr="00ED0FFE">
        <w:rPr>
          <w:b/>
        </w:rPr>
        <w:t>.xml</w:t>
      </w:r>
    </w:p>
    <w:p w14:paraId="24DA7435" w14:textId="77777777" w:rsidR="00ED0FFE" w:rsidRDefault="00ED0FFE" w:rsidP="002D0B08">
      <w:pPr>
        <w:keepNext/>
        <w:keepLines/>
        <w:spacing w:before="40" w:after="40" w:line="240" w:lineRule="auto"/>
        <w:jc w:val="both"/>
      </w:pPr>
      <w:r>
        <w:t>Soubor obsahuje údaje o ontologickém popisu:</w:t>
      </w:r>
    </w:p>
    <w:p w14:paraId="5CE9E3EB" w14:textId="507E72EE" w:rsidR="00ED0FFE" w:rsidRDefault="00ED0FFE" w:rsidP="00ED0FFE">
      <w:pPr>
        <w:pStyle w:val="Odstavecseseznamem"/>
        <w:keepNext/>
        <w:keepLines/>
        <w:numPr>
          <w:ilvl w:val="0"/>
          <w:numId w:val="16"/>
        </w:numPr>
        <w:spacing w:before="40" w:after="40" w:line="240" w:lineRule="auto"/>
        <w:jc w:val="both"/>
      </w:pPr>
      <w:r>
        <w:t>Verze ontologického popisu (datum platnosti aktuální verze ontologického popisu)</w:t>
      </w:r>
    </w:p>
    <w:p w14:paraId="06730638" w14:textId="77777777" w:rsidR="00ED0FFE" w:rsidRDefault="00ED0FFE" w:rsidP="00ED0FFE">
      <w:pPr>
        <w:pStyle w:val="Odstavecseseznamem"/>
        <w:keepNext/>
        <w:keepLines/>
        <w:numPr>
          <w:ilvl w:val="0"/>
          <w:numId w:val="16"/>
        </w:numPr>
        <w:spacing w:before="40" w:after="40" w:line="240" w:lineRule="auto"/>
        <w:jc w:val="both"/>
      </w:pPr>
      <w:r>
        <w:t>URL ontologického popisu.</w:t>
      </w:r>
    </w:p>
    <w:p w14:paraId="09EED01A" w14:textId="77777777" w:rsidR="00ED0FFE" w:rsidRDefault="00ED0FFE" w:rsidP="002D0B08">
      <w:pPr>
        <w:keepNext/>
        <w:keepLines/>
        <w:spacing w:before="40" w:after="40" w:line="240" w:lineRule="auto"/>
        <w:jc w:val="both"/>
      </w:pPr>
    </w:p>
    <w:p w14:paraId="65B8EDB5" w14:textId="58FDD750" w:rsidR="008C1CAA" w:rsidRDefault="00ED0FFE" w:rsidP="002D0B08">
      <w:pPr>
        <w:keepNext/>
        <w:keepLines/>
        <w:spacing w:before="40" w:after="40" w:line="240" w:lineRule="auto"/>
        <w:jc w:val="both"/>
      </w:pPr>
      <w:r>
        <w:t>Verzování ontologického popisu je řešeno vydáním aktuální distribuce ontologického popisu ke konkrétnímu datu. K</w:t>
      </w:r>
      <w:r w:rsidRPr="00ED0FFE">
        <w:t xml:space="preserve"> dispozici </w:t>
      </w:r>
      <w:r>
        <w:t xml:space="preserve">je tak vždy </w:t>
      </w:r>
      <w:r w:rsidRPr="00ED0FFE">
        <w:t>pouze aktuální verze</w:t>
      </w:r>
      <w:r>
        <w:t xml:space="preserve"> ontologického popisu.</w:t>
      </w:r>
      <w:r w:rsidRPr="00ED0FFE">
        <w:t xml:space="preserve"> </w:t>
      </w:r>
    </w:p>
    <w:p w14:paraId="5E879250" w14:textId="6747898E" w:rsidR="004E7CA5" w:rsidRPr="001566DB" w:rsidRDefault="004E7CA5" w:rsidP="009F61A4">
      <w:pPr>
        <w:pStyle w:val="Nadpis1"/>
        <w:rPr>
          <w:rFonts w:eastAsia="Times New Roman"/>
        </w:rPr>
      </w:pPr>
      <w:bookmarkStart w:id="34" w:name="_Toc474328998"/>
      <w:bookmarkStart w:id="35" w:name="_GoBack"/>
      <w:bookmarkEnd w:id="35"/>
      <w:r w:rsidRPr="001566DB">
        <w:rPr>
          <w:rFonts w:eastAsia="Times New Roman"/>
        </w:rPr>
        <w:t>Přílohy</w:t>
      </w:r>
      <w:bookmarkEnd w:id="34"/>
    </w:p>
    <w:p w14:paraId="1204F4C3" w14:textId="43504CC3" w:rsidR="004E7CA5" w:rsidRPr="001566DB" w:rsidRDefault="00926CF6" w:rsidP="00097AD3">
      <w:pPr>
        <w:pStyle w:val="Odstavecseseznamem"/>
        <w:keepNext/>
        <w:keepLines/>
        <w:numPr>
          <w:ilvl w:val="0"/>
          <w:numId w:val="2"/>
        </w:numPr>
        <w:spacing w:before="40" w:after="40" w:line="240" w:lineRule="auto"/>
        <w:contextualSpacing w:val="0"/>
        <w:jc w:val="both"/>
      </w:pPr>
      <w:r w:rsidRPr="001566DB">
        <w:rPr>
          <w:bCs/>
        </w:rPr>
        <w:t>XSD soubory</w:t>
      </w:r>
    </w:p>
    <w:p w14:paraId="632E8D51" w14:textId="70564127" w:rsidR="004E7CA5" w:rsidRPr="001566DB" w:rsidRDefault="004E7CA5" w:rsidP="00097AD3">
      <w:pPr>
        <w:pStyle w:val="Odstavecseseznamem"/>
        <w:keepNext/>
        <w:keepLines/>
        <w:numPr>
          <w:ilvl w:val="1"/>
          <w:numId w:val="2"/>
        </w:numPr>
        <w:spacing w:before="40" w:after="40" w:line="240" w:lineRule="auto"/>
        <w:contextualSpacing w:val="0"/>
        <w:jc w:val="both"/>
      </w:pPr>
      <w:r w:rsidRPr="001566DB">
        <w:t>Soubor: Priloha_1_</w:t>
      </w:r>
      <w:r w:rsidR="00926CF6" w:rsidRPr="001566DB">
        <w:t>xsd_soubory</w:t>
      </w:r>
      <w:r w:rsidR="001566DB" w:rsidRPr="001566DB">
        <w:t>_</w:t>
      </w:r>
      <w:r w:rsidR="00227F48">
        <w:t>1</w:t>
      </w:r>
      <w:r w:rsidR="001566DB" w:rsidRPr="001566DB">
        <w:t>v</w:t>
      </w:r>
      <w:r w:rsidR="00AD1B49">
        <w:t>2</w:t>
      </w:r>
      <w:r w:rsidRPr="001566DB">
        <w:t>.</w:t>
      </w:r>
      <w:r w:rsidR="00926CF6" w:rsidRPr="001566DB">
        <w:t>zip</w:t>
      </w:r>
    </w:p>
    <w:p w14:paraId="4C49C8B4" w14:textId="14F8E0CF" w:rsidR="00230B90" w:rsidRPr="001566DB" w:rsidRDefault="00926CF6" w:rsidP="00097AD3">
      <w:pPr>
        <w:pStyle w:val="Odstavecseseznamem"/>
        <w:keepNext/>
        <w:keepLines/>
        <w:numPr>
          <w:ilvl w:val="0"/>
          <w:numId w:val="2"/>
        </w:numPr>
        <w:spacing w:before="40" w:after="40" w:line="240" w:lineRule="auto"/>
        <w:contextualSpacing w:val="0"/>
        <w:jc w:val="both"/>
      </w:pPr>
      <w:r w:rsidRPr="001566DB">
        <w:t>Vzor hlavního XML dokumentu</w:t>
      </w:r>
    </w:p>
    <w:p w14:paraId="45A58F63" w14:textId="139C1BC4" w:rsidR="00230B90" w:rsidRPr="001566DB" w:rsidRDefault="00A431CB" w:rsidP="00097AD3">
      <w:pPr>
        <w:pStyle w:val="Odstavecseseznamem"/>
        <w:keepNext/>
        <w:keepLines/>
        <w:numPr>
          <w:ilvl w:val="1"/>
          <w:numId w:val="2"/>
        </w:numPr>
        <w:spacing w:before="40" w:after="40" w:line="240" w:lineRule="auto"/>
        <w:contextualSpacing w:val="0"/>
        <w:jc w:val="both"/>
      </w:pPr>
      <w:r w:rsidRPr="001566DB">
        <w:t>Soubor</w:t>
      </w:r>
      <w:r w:rsidR="00230B90" w:rsidRPr="001566DB">
        <w:t xml:space="preserve">: </w:t>
      </w:r>
      <w:r w:rsidR="001566DB" w:rsidRPr="001566DB">
        <w:t>Priloha_2_Hlavni_dokument</w:t>
      </w:r>
      <w:r w:rsidRPr="001566DB">
        <w:t>.</w:t>
      </w:r>
      <w:r w:rsidR="00926CF6" w:rsidRPr="001566DB">
        <w:t>xml</w:t>
      </w:r>
    </w:p>
    <w:p w14:paraId="16E71112" w14:textId="729A4AA4" w:rsidR="004E7CA5" w:rsidRPr="001566DB" w:rsidRDefault="00926CF6" w:rsidP="00097AD3">
      <w:pPr>
        <w:pStyle w:val="Odstavecseseznamem"/>
        <w:keepNext/>
        <w:keepLines/>
        <w:numPr>
          <w:ilvl w:val="0"/>
          <w:numId w:val="2"/>
        </w:numPr>
        <w:spacing w:before="40" w:after="40" w:line="240" w:lineRule="auto"/>
        <w:contextualSpacing w:val="0"/>
        <w:jc w:val="both"/>
      </w:pPr>
      <w:r w:rsidRPr="001566DB">
        <w:t>Vzor doplňujícího XML dokumentu s objektovými atributy</w:t>
      </w:r>
    </w:p>
    <w:p w14:paraId="5FEC8C55" w14:textId="49F325BA" w:rsidR="004E7CA5" w:rsidRPr="001566DB" w:rsidRDefault="00926CF6" w:rsidP="00097AD3">
      <w:pPr>
        <w:pStyle w:val="Odstavecseseznamem"/>
        <w:keepNext/>
        <w:keepLines/>
        <w:numPr>
          <w:ilvl w:val="1"/>
          <w:numId w:val="2"/>
        </w:numPr>
        <w:spacing w:before="40" w:after="40" w:line="240" w:lineRule="auto"/>
        <w:contextualSpacing w:val="0"/>
        <w:jc w:val="both"/>
      </w:pPr>
      <w:r w:rsidRPr="001566DB">
        <w:t xml:space="preserve">Soubor: </w:t>
      </w:r>
      <w:r w:rsidR="001566DB" w:rsidRPr="001566DB">
        <w:t>Priloha_3_Doplnujici_dokument_O</w:t>
      </w:r>
      <w:r w:rsidRPr="001566DB">
        <w:t>bjektove_atributy.xml</w:t>
      </w:r>
    </w:p>
    <w:p w14:paraId="6A1F5FDB" w14:textId="0CE4504A" w:rsidR="00926CF6" w:rsidRPr="001566DB" w:rsidRDefault="00926CF6" w:rsidP="00926CF6">
      <w:pPr>
        <w:pStyle w:val="Odstavecseseznamem"/>
        <w:keepNext/>
        <w:keepLines/>
        <w:numPr>
          <w:ilvl w:val="0"/>
          <w:numId w:val="2"/>
        </w:numPr>
        <w:spacing w:before="40" w:after="40" w:line="240" w:lineRule="auto"/>
        <w:contextualSpacing w:val="0"/>
        <w:jc w:val="both"/>
      </w:pPr>
      <w:r w:rsidRPr="001566DB">
        <w:t>Vzor doplňujícího XML dokumentu s doprovodnými informacemi</w:t>
      </w:r>
    </w:p>
    <w:p w14:paraId="38B2BA95" w14:textId="1D740AA5" w:rsidR="009A1D03" w:rsidRPr="001566DB" w:rsidRDefault="00926CF6" w:rsidP="00395947">
      <w:pPr>
        <w:pStyle w:val="Odstavecseseznamem"/>
        <w:keepNext/>
        <w:keepLines/>
        <w:numPr>
          <w:ilvl w:val="1"/>
          <w:numId w:val="2"/>
        </w:numPr>
        <w:spacing w:before="40" w:after="40" w:line="240" w:lineRule="auto"/>
        <w:contextualSpacing w:val="0"/>
        <w:jc w:val="both"/>
      </w:pPr>
      <w:r w:rsidRPr="001566DB">
        <w:t xml:space="preserve">Soubor: </w:t>
      </w:r>
      <w:r w:rsidR="001566DB" w:rsidRPr="001566DB">
        <w:t>Priloha_4_Doplnujici_dokument_</w:t>
      </w:r>
      <w:r w:rsidR="00712556" w:rsidRPr="001566DB">
        <w:t>Doprovodne_informace</w:t>
      </w:r>
      <w:r w:rsidRPr="001566DB">
        <w:t>.xml</w:t>
      </w:r>
    </w:p>
    <w:sectPr w:rsidR="009A1D03" w:rsidRPr="001566DB" w:rsidSect="00F030C3">
      <w:footerReference w:type="default" r:id="rId12"/>
      <w:headerReference w:type="first" r:id="rId13"/>
      <w:footerReference w:type="first" r:id="rId1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CA086" w14:textId="77777777" w:rsidR="00DB57EA" w:rsidRDefault="00DB57EA" w:rsidP="00CE42EF">
      <w:pPr>
        <w:spacing w:after="0" w:line="240" w:lineRule="auto"/>
      </w:pPr>
      <w:r>
        <w:separator/>
      </w:r>
    </w:p>
  </w:endnote>
  <w:endnote w:type="continuationSeparator" w:id="0">
    <w:p w14:paraId="58A85798" w14:textId="77777777" w:rsidR="00DB57EA" w:rsidRDefault="00DB57EA" w:rsidP="00CE4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w Cen MT">
    <w:panose1 w:val="020B0602020104020603"/>
    <w:charset w:val="EE"/>
    <w:family w:val="swiss"/>
    <w:pitch w:val="variable"/>
    <w:sig w:usb0="00000007"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4821956"/>
      <w:docPartObj>
        <w:docPartGallery w:val="Page Numbers (Bottom of Page)"/>
        <w:docPartUnique/>
      </w:docPartObj>
    </w:sdtPr>
    <w:sdtEndPr/>
    <w:sdtContent>
      <w:p w14:paraId="43B89347" w14:textId="77777777" w:rsidR="009F6A77" w:rsidRDefault="009F6A77">
        <w:pPr>
          <w:pStyle w:val="Zpat"/>
          <w:jc w:val="right"/>
        </w:pPr>
        <w:r>
          <w:fldChar w:fldCharType="begin"/>
        </w:r>
        <w:r>
          <w:instrText>PAGE   \* MERGEFORMAT</w:instrText>
        </w:r>
        <w:r>
          <w:fldChar w:fldCharType="separate"/>
        </w:r>
        <w:r w:rsidR="00AD1B49">
          <w:rPr>
            <w:noProof/>
          </w:rPr>
          <w:t>14</w:t>
        </w:r>
        <w:r>
          <w:rPr>
            <w:noProof/>
          </w:rPr>
          <w:fldChar w:fldCharType="end"/>
        </w:r>
      </w:p>
    </w:sdtContent>
  </w:sdt>
  <w:p w14:paraId="1AF6F45F" w14:textId="77777777" w:rsidR="009F6A77" w:rsidRDefault="009F6A7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A871B" w14:textId="3BB73BBB" w:rsidR="009F6A77" w:rsidRDefault="009F6A77" w:rsidP="007F0857">
    <w:pPr>
      <w:pStyle w:val="Zpat"/>
      <w:jc w:val="right"/>
    </w:pPr>
  </w:p>
  <w:p w14:paraId="7DBE0D57" w14:textId="77777777" w:rsidR="009F6A77" w:rsidRDefault="009F6A7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6DA7CE" w14:textId="77777777" w:rsidR="00DB57EA" w:rsidRDefault="00DB57EA" w:rsidP="00CE42EF">
      <w:pPr>
        <w:spacing w:after="0" w:line="240" w:lineRule="auto"/>
      </w:pPr>
      <w:r>
        <w:separator/>
      </w:r>
    </w:p>
  </w:footnote>
  <w:footnote w:type="continuationSeparator" w:id="0">
    <w:p w14:paraId="03512ECC" w14:textId="77777777" w:rsidR="00DB57EA" w:rsidRDefault="00DB57EA" w:rsidP="00CE42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85287" w14:textId="015C97FF" w:rsidR="009F6A77" w:rsidRDefault="009F6A77" w:rsidP="007F0857">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432D7"/>
    <w:multiLevelType w:val="multilevel"/>
    <w:tmpl w:val="45AC25E0"/>
    <w:lvl w:ilvl="0">
      <w:start w:val="1"/>
      <w:numFmt w:val="bullet"/>
      <w:lvlText w:val=""/>
      <w:lvlJc w:val="left"/>
      <w:pPr>
        <w:ind w:left="1068" w:hanging="360"/>
      </w:pPr>
      <w:rPr>
        <w:rFonts w:ascii="Symbol" w:hAnsi="Symbol" w:cs="Symbol" w:hint="default"/>
        <w:sz w:val="20"/>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sz w:val="20"/>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sz w:val="20"/>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
    <w:nsid w:val="072E15FF"/>
    <w:multiLevelType w:val="multilevel"/>
    <w:tmpl w:val="0818BFF8"/>
    <w:lvl w:ilvl="0">
      <w:start w:val="1"/>
      <w:numFmt w:val="bullet"/>
      <w:lvlText w:val="o"/>
      <w:lvlJc w:val="left"/>
      <w:pPr>
        <w:ind w:left="1068" w:hanging="360"/>
      </w:pPr>
      <w:rPr>
        <w:rFonts w:ascii="Courier New" w:hAnsi="Courier New" w:cs="Courier New" w:hint="default"/>
        <w:sz w:val="20"/>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sz w:val="20"/>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sz w:val="20"/>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
    <w:nsid w:val="0793542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0A1DDA"/>
    <w:multiLevelType w:val="multilevel"/>
    <w:tmpl w:val="D3B68296"/>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D3955DE"/>
    <w:multiLevelType w:val="hybridMultilevel"/>
    <w:tmpl w:val="CCCC57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FC164C"/>
    <w:multiLevelType w:val="hybridMultilevel"/>
    <w:tmpl w:val="272E7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4C26CC7"/>
    <w:multiLevelType w:val="multilevel"/>
    <w:tmpl w:val="DE9A32CE"/>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6ED7A0E"/>
    <w:multiLevelType w:val="hybridMultilevel"/>
    <w:tmpl w:val="868649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A4303AD"/>
    <w:multiLevelType w:val="multilevel"/>
    <w:tmpl w:val="8BD257A0"/>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317C2AE3"/>
    <w:multiLevelType w:val="multilevel"/>
    <w:tmpl w:val="F2EE375C"/>
    <w:lvl w:ilvl="0">
      <w:start w:val="1"/>
      <w:numFmt w:val="upperLetter"/>
      <w:lvlText w:val="%1."/>
      <w:lvlJc w:val="left"/>
      <w:pPr>
        <w:ind w:left="360" w:hanging="360"/>
      </w:pPr>
    </w:lvl>
    <w:lvl w:ilvl="1">
      <w:start w:val="1"/>
      <w:numFmt w:val="decimal"/>
      <w:lvlText w:val="%1.%2."/>
      <w:lvlJc w:val="left"/>
      <w:pPr>
        <w:ind w:left="596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B764EB"/>
    <w:multiLevelType w:val="hybridMultilevel"/>
    <w:tmpl w:val="A6D47B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2BF093B"/>
    <w:multiLevelType w:val="hybridMultilevel"/>
    <w:tmpl w:val="7CCC06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DA084B"/>
    <w:multiLevelType w:val="multilevel"/>
    <w:tmpl w:val="A8929094"/>
    <w:lvl w:ilvl="0">
      <w:start w:val="1"/>
      <w:numFmt w:val="bullet"/>
      <w:lvlText w:val=""/>
      <w:lvlJc w:val="left"/>
      <w:pPr>
        <w:ind w:left="1068" w:hanging="360"/>
      </w:pPr>
      <w:rPr>
        <w:rFonts w:ascii="Symbol" w:hAnsi="Symbol" w:cs="Symbol" w:hint="default"/>
        <w:sz w:val="20"/>
      </w:rPr>
    </w:lvl>
    <w:lvl w:ilvl="1">
      <w:start w:val="1"/>
      <w:numFmt w:val="bullet"/>
      <w:lvlText w:val=""/>
      <w:lvlJc w:val="left"/>
      <w:pPr>
        <w:ind w:left="1788" w:hanging="360"/>
      </w:pPr>
      <w:rPr>
        <w:rFonts w:ascii="Wingdings" w:hAnsi="Wingdings"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sz w:val="20"/>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sz w:val="20"/>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3">
    <w:nsid w:val="3C5D03B8"/>
    <w:multiLevelType w:val="hybridMultilevel"/>
    <w:tmpl w:val="D0B6858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00F4960"/>
    <w:multiLevelType w:val="hybridMultilevel"/>
    <w:tmpl w:val="5D948B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032778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F02485A"/>
    <w:multiLevelType w:val="hybridMultilevel"/>
    <w:tmpl w:val="D1C058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3356833"/>
    <w:multiLevelType w:val="multilevel"/>
    <w:tmpl w:val="45AC25E0"/>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56CC2B41"/>
    <w:multiLevelType w:val="multilevel"/>
    <w:tmpl w:val="2D9AC602"/>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581D2B07"/>
    <w:multiLevelType w:val="hybridMultilevel"/>
    <w:tmpl w:val="F1D07B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C2256A0"/>
    <w:multiLevelType w:val="hybridMultilevel"/>
    <w:tmpl w:val="FBEAE2D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C4C0D8E"/>
    <w:multiLevelType w:val="hybridMultilevel"/>
    <w:tmpl w:val="6B90F5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1BF3ADB"/>
    <w:multiLevelType w:val="hybridMultilevel"/>
    <w:tmpl w:val="2A902A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1F23F2D"/>
    <w:multiLevelType w:val="multilevel"/>
    <w:tmpl w:val="45AC25E0"/>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62BD45E1"/>
    <w:multiLevelType w:val="hybridMultilevel"/>
    <w:tmpl w:val="FF5AD3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7C834BE"/>
    <w:multiLevelType w:val="hybridMultilevel"/>
    <w:tmpl w:val="4E94DA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ECA0E87"/>
    <w:multiLevelType w:val="multilevel"/>
    <w:tmpl w:val="FD566AA0"/>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6F7E1254"/>
    <w:multiLevelType w:val="hybridMultilevel"/>
    <w:tmpl w:val="AD540B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F9B61CE"/>
    <w:multiLevelType w:val="hybridMultilevel"/>
    <w:tmpl w:val="BE9611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9B73759"/>
    <w:multiLevelType w:val="multilevel"/>
    <w:tmpl w:val="0BC4C680"/>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79BC7C8C"/>
    <w:multiLevelType w:val="multilevel"/>
    <w:tmpl w:val="45AC25E0"/>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20"/>
  </w:num>
  <w:num w:numId="3">
    <w:abstractNumId w:val="11"/>
  </w:num>
  <w:num w:numId="4">
    <w:abstractNumId w:val="22"/>
  </w:num>
  <w:num w:numId="5">
    <w:abstractNumId w:val="21"/>
  </w:num>
  <w:num w:numId="6">
    <w:abstractNumId w:val="24"/>
  </w:num>
  <w:num w:numId="7">
    <w:abstractNumId w:val="28"/>
  </w:num>
  <w:num w:numId="8">
    <w:abstractNumId w:val="14"/>
  </w:num>
  <w:num w:numId="9">
    <w:abstractNumId w:val="5"/>
  </w:num>
  <w:num w:numId="10">
    <w:abstractNumId w:val="10"/>
  </w:num>
  <w:num w:numId="11">
    <w:abstractNumId w:val="25"/>
  </w:num>
  <w:num w:numId="12">
    <w:abstractNumId w:val="13"/>
  </w:num>
  <w:num w:numId="13">
    <w:abstractNumId w:val="7"/>
  </w:num>
  <w:num w:numId="14">
    <w:abstractNumId w:val="27"/>
  </w:num>
  <w:num w:numId="15">
    <w:abstractNumId w:val="19"/>
  </w:num>
  <w:num w:numId="16">
    <w:abstractNumId w:val="4"/>
  </w:num>
  <w:num w:numId="17">
    <w:abstractNumId w:val="16"/>
  </w:num>
  <w:num w:numId="18">
    <w:abstractNumId w:val="3"/>
  </w:num>
  <w:num w:numId="19">
    <w:abstractNumId w:val="9"/>
  </w:num>
  <w:num w:numId="20">
    <w:abstractNumId w:val="6"/>
  </w:num>
  <w:num w:numId="21">
    <w:abstractNumId w:val="29"/>
  </w:num>
  <w:num w:numId="22">
    <w:abstractNumId w:val="0"/>
  </w:num>
  <w:num w:numId="23">
    <w:abstractNumId w:val="8"/>
  </w:num>
  <w:num w:numId="24">
    <w:abstractNumId w:val="18"/>
  </w:num>
  <w:num w:numId="25">
    <w:abstractNumId w:val="26"/>
  </w:num>
  <w:num w:numId="26">
    <w:abstractNumId w:val="17"/>
  </w:num>
  <w:num w:numId="27">
    <w:abstractNumId w:val="30"/>
  </w:num>
  <w:num w:numId="28">
    <w:abstractNumId w:val="15"/>
  </w:num>
  <w:num w:numId="29">
    <w:abstractNumId w:val="23"/>
  </w:num>
  <w:num w:numId="30">
    <w:abstractNumId w:val="1"/>
  </w:num>
  <w:num w:numId="31">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4E8"/>
    <w:rsid w:val="00000379"/>
    <w:rsid w:val="0000121B"/>
    <w:rsid w:val="0000357C"/>
    <w:rsid w:val="000035B2"/>
    <w:rsid w:val="00007C0D"/>
    <w:rsid w:val="0001140C"/>
    <w:rsid w:val="00012276"/>
    <w:rsid w:val="000139F7"/>
    <w:rsid w:val="00016EB7"/>
    <w:rsid w:val="0001745D"/>
    <w:rsid w:val="000205C7"/>
    <w:rsid w:val="00020C05"/>
    <w:rsid w:val="00021D29"/>
    <w:rsid w:val="00021E69"/>
    <w:rsid w:val="00023E31"/>
    <w:rsid w:val="00024359"/>
    <w:rsid w:val="000257AC"/>
    <w:rsid w:val="00027629"/>
    <w:rsid w:val="00032D80"/>
    <w:rsid w:val="00034721"/>
    <w:rsid w:val="0003625C"/>
    <w:rsid w:val="000370F7"/>
    <w:rsid w:val="00041137"/>
    <w:rsid w:val="000427FA"/>
    <w:rsid w:val="0004351D"/>
    <w:rsid w:val="00043E7A"/>
    <w:rsid w:val="00047128"/>
    <w:rsid w:val="00051213"/>
    <w:rsid w:val="00057A2D"/>
    <w:rsid w:val="00057B34"/>
    <w:rsid w:val="000630AE"/>
    <w:rsid w:val="00063BB4"/>
    <w:rsid w:val="000662E1"/>
    <w:rsid w:val="0006714D"/>
    <w:rsid w:val="000677C4"/>
    <w:rsid w:val="000761B7"/>
    <w:rsid w:val="00082E5F"/>
    <w:rsid w:val="00083CB3"/>
    <w:rsid w:val="00084A87"/>
    <w:rsid w:val="0008580E"/>
    <w:rsid w:val="00085D42"/>
    <w:rsid w:val="00086C0C"/>
    <w:rsid w:val="0009229F"/>
    <w:rsid w:val="000951E2"/>
    <w:rsid w:val="00096952"/>
    <w:rsid w:val="000974F2"/>
    <w:rsid w:val="00097AD3"/>
    <w:rsid w:val="000A1651"/>
    <w:rsid w:val="000A2AE4"/>
    <w:rsid w:val="000A375A"/>
    <w:rsid w:val="000B2FB3"/>
    <w:rsid w:val="000B44E8"/>
    <w:rsid w:val="000C1437"/>
    <w:rsid w:val="000C1FD7"/>
    <w:rsid w:val="000C2A78"/>
    <w:rsid w:val="000C6516"/>
    <w:rsid w:val="000C661D"/>
    <w:rsid w:val="000C6CB2"/>
    <w:rsid w:val="000D4B4F"/>
    <w:rsid w:val="000D4F17"/>
    <w:rsid w:val="000D5D37"/>
    <w:rsid w:val="000E03F2"/>
    <w:rsid w:val="000E1180"/>
    <w:rsid w:val="000E2162"/>
    <w:rsid w:val="000E341D"/>
    <w:rsid w:val="000E3821"/>
    <w:rsid w:val="000E427B"/>
    <w:rsid w:val="000E4788"/>
    <w:rsid w:val="000E4D5A"/>
    <w:rsid w:val="000E53BA"/>
    <w:rsid w:val="000E6868"/>
    <w:rsid w:val="000E6CC7"/>
    <w:rsid w:val="000E6DBE"/>
    <w:rsid w:val="000F2927"/>
    <w:rsid w:val="000F392A"/>
    <w:rsid w:val="000F4C0E"/>
    <w:rsid w:val="000F5235"/>
    <w:rsid w:val="0010079B"/>
    <w:rsid w:val="00101F5E"/>
    <w:rsid w:val="0010400C"/>
    <w:rsid w:val="001100A6"/>
    <w:rsid w:val="00112247"/>
    <w:rsid w:val="001203A4"/>
    <w:rsid w:val="00124662"/>
    <w:rsid w:val="00130B88"/>
    <w:rsid w:val="00137B2B"/>
    <w:rsid w:val="00140E2B"/>
    <w:rsid w:val="00141E22"/>
    <w:rsid w:val="001431FB"/>
    <w:rsid w:val="001463E4"/>
    <w:rsid w:val="0014656F"/>
    <w:rsid w:val="00147B3D"/>
    <w:rsid w:val="00147BBF"/>
    <w:rsid w:val="00151B6F"/>
    <w:rsid w:val="001543FD"/>
    <w:rsid w:val="00154ECC"/>
    <w:rsid w:val="0015647C"/>
    <w:rsid w:val="001566DB"/>
    <w:rsid w:val="00160C3C"/>
    <w:rsid w:val="00166670"/>
    <w:rsid w:val="00166796"/>
    <w:rsid w:val="001676C5"/>
    <w:rsid w:val="00171787"/>
    <w:rsid w:val="001724EE"/>
    <w:rsid w:val="001725B0"/>
    <w:rsid w:val="00172DBE"/>
    <w:rsid w:val="001730AA"/>
    <w:rsid w:val="0017657C"/>
    <w:rsid w:val="00180500"/>
    <w:rsid w:val="0018217C"/>
    <w:rsid w:val="00185249"/>
    <w:rsid w:val="0018632C"/>
    <w:rsid w:val="00186A5A"/>
    <w:rsid w:val="00190807"/>
    <w:rsid w:val="001935A2"/>
    <w:rsid w:val="00196E17"/>
    <w:rsid w:val="001973A3"/>
    <w:rsid w:val="001A049B"/>
    <w:rsid w:val="001A56E0"/>
    <w:rsid w:val="001A57A0"/>
    <w:rsid w:val="001A65B1"/>
    <w:rsid w:val="001A6BA1"/>
    <w:rsid w:val="001A78F0"/>
    <w:rsid w:val="001B38E4"/>
    <w:rsid w:val="001B431A"/>
    <w:rsid w:val="001B4585"/>
    <w:rsid w:val="001B536B"/>
    <w:rsid w:val="001B7214"/>
    <w:rsid w:val="001C00E8"/>
    <w:rsid w:val="001C0C60"/>
    <w:rsid w:val="001C2D9C"/>
    <w:rsid w:val="001C5681"/>
    <w:rsid w:val="001C67EA"/>
    <w:rsid w:val="001C7E32"/>
    <w:rsid w:val="001D1B0D"/>
    <w:rsid w:val="001D2A78"/>
    <w:rsid w:val="001D3C9D"/>
    <w:rsid w:val="001E161B"/>
    <w:rsid w:val="001E3277"/>
    <w:rsid w:val="001E441A"/>
    <w:rsid w:val="001E74DD"/>
    <w:rsid w:val="001F075B"/>
    <w:rsid w:val="00200544"/>
    <w:rsid w:val="00204124"/>
    <w:rsid w:val="00204F11"/>
    <w:rsid w:val="00205289"/>
    <w:rsid w:val="002104D7"/>
    <w:rsid w:val="00210AA4"/>
    <w:rsid w:val="00215112"/>
    <w:rsid w:val="002273C1"/>
    <w:rsid w:val="00227F48"/>
    <w:rsid w:val="00230B90"/>
    <w:rsid w:val="002365BE"/>
    <w:rsid w:val="00240078"/>
    <w:rsid w:val="00240BAE"/>
    <w:rsid w:val="0024484A"/>
    <w:rsid w:val="002477F8"/>
    <w:rsid w:val="002522D3"/>
    <w:rsid w:val="00252BEF"/>
    <w:rsid w:val="00253351"/>
    <w:rsid w:val="002535DB"/>
    <w:rsid w:val="002559F4"/>
    <w:rsid w:val="00256C68"/>
    <w:rsid w:val="002634DD"/>
    <w:rsid w:val="00265E26"/>
    <w:rsid w:val="00270536"/>
    <w:rsid w:val="00274F99"/>
    <w:rsid w:val="00275516"/>
    <w:rsid w:val="00275E96"/>
    <w:rsid w:val="002877B1"/>
    <w:rsid w:val="00290861"/>
    <w:rsid w:val="00296B60"/>
    <w:rsid w:val="002A14F4"/>
    <w:rsid w:val="002A1B79"/>
    <w:rsid w:val="002A4960"/>
    <w:rsid w:val="002A668A"/>
    <w:rsid w:val="002A669E"/>
    <w:rsid w:val="002B22ED"/>
    <w:rsid w:val="002B5845"/>
    <w:rsid w:val="002B5BCE"/>
    <w:rsid w:val="002B7B93"/>
    <w:rsid w:val="002C2428"/>
    <w:rsid w:val="002C3071"/>
    <w:rsid w:val="002C6CE7"/>
    <w:rsid w:val="002D0B08"/>
    <w:rsid w:val="002E004B"/>
    <w:rsid w:val="002E72CF"/>
    <w:rsid w:val="002E754C"/>
    <w:rsid w:val="002E767D"/>
    <w:rsid w:val="002F118A"/>
    <w:rsid w:val="002F1C0A"/>
    <w:rsid w:val="002F1FD4"/>
    <w:rsid w:val="002F7080"/>
    <w:rsid w:val="002F7C14"/>
    <w:rsid w:val="002F7D0D"/>
    <w:rsid w:val="0030494A"/>
    <w:rsid w:val="00307CF0"/>
    <w:rsid w:val="003111CF"/>
    <w:rsid w:val="00311EA1"/>
    <w:rsid w:val="00312237"/>
    <w:rsid w:val="00312517"/>
    <w:rsid w:val="00313659"/>
    <w:rsid w:val="00314547"/>
    <w:rsid w:val="003146B1"/>
    <w:rsid w:val="00316301"/>
    <w:rsid w:val="00316A4F"/>
    <w:rsid w:val="0031710E"/>
    <w:rsid w:val="0032002D"/>
    <w:rsid w:val="00324301"/>
    <w:rsid w:val="00327880"/>
    <w:rsid w:val="00331157"/>
    <w:rsid w:val="0033169A"/>
    <w:rsid w:val="00331DE4"/>
    <w:rsid w:val="00334589"/>
    <w:rsid w:val="00334DD2"/>
    <w:rsid w:val="00334E08"/>
    <w:rsid w:val="0033787A"/>
    <w:rsid w:val="003407B3"/>
    <w:rsid w:val="00340A3A"/>
    <w:rsid w:val="00343424"/>
    <w:rsid w:val="00343899"/>
    <w:rsid w:val="003445BC"/>
    <w:rsid w:val="003456CE"/>
    <w:rsid w:val="00352472"/>
    <w:rsid w:val="00352CD7"/>
    <w:rsid w:val="00354B00"/>
    <w:rsid w:val="00355035"/>
    <w:rsid w:val="00357BE9"/>
    <w:rsid w:val="00360F3E"/>
    <w:rsid w:val="003615AB"/>
    <w:rsid w:val="00361E6E"/>
    <w:rsid w:val="00363D83"/>
    <w:rsid w:val="00366BAA"/>
    <w:rsid w:val="00366E22"/>
    <w:rsid w:val="003675E8"/>
    <w:rsid w:val="0037509B"/>
    <w:rsid w:val="00376615"/>
    <w:rsid w:val="00381DCD"/>
    <w:rsid w:val="00387550"/>
    <w:rsid w:val="003917E0"/>
    <w:rsid w:val="00392AD4"/>
    <w:rsid w:val="003936BE"/>
    <w:rsid w:val="00395899"/>
    <w:rsid w:val="00395947"/>
    <w:rsid w:val="003A0D9B"/>
    <w:rsid w:val="003A1B93"/>
    <w:rsid w:val="003A2C56"/>
    <w:rsid w:val="003A3EDB"/>
    <w:rsid w:val="003A4A8E"/>
    <w:rsid w:val="003A5018"/>
    <w:rsid w:val="003A5AFF"/>
    <w:rsid w:val="003B0855"/>
    <w:rsid w:val="003B22B2"/>
    <w:rsid w:val="003B4E77"/>
    <w:rsid w:val="003B55DA"/>
    <w:rsid w:val="003B63BE"/>
    <w:rsid w:val="003B65BE"/>
    <w:rsid w:val="003C41D9"/>
    <w:rsid w:val="003C53DD"/>
    <w:rsid w:val="003C6255"/>
    <w:rsid w:val="003C650D"/>
    <w:rsid w:val="003C731E"/>
    <w:rsid w:val="003C7D78"/>
    <w:rsid w:val="003D281B"/>
    <w:rsid w:val="003D4DC0"/>
    <w:rsid w:val="003D5716"/>
    <w:rsid w:val="003D77DA"/>
    <w:rsid w:val="003E0C27"/>
    <w:rsid w:val="003E24C3"/>
    <w:rsid w:val="003E2DF6"/>
    <w:rsid w:val="003E5674"/>
    <w:rsid w:val="003E57FD"/>
    <w:rsid w:val="003F0EAD"/>
    <w:rsid w:val="004001BE"/>
    <w:rsid w:val="004002BB"/>
    <w:rsid w:val="004016DE"/>
    <w:rsid w:val="004018E0"/>
    <w:rsid w:val="00401C7B"/>
    <w:rsid w:val="004037CB"/>
    <w:rsid w:val="004113C7"/>
    <w:rsid w:val="00414816"/>
    <w:rsid w:val="0041673E"/>
    <w:rsid w:val="00420882"/>
    <w:rsid w:val="004225D0"/>
    <w:rsid w:val="004241D0"/>
    <w:rsid w:val="0042430F"/>
    <w:rsid w:val="004270AA"/>
    <w:rsid w:val="004271A8"/>
    <w:rsid w:val="004305A4"/>
    <w:rsid w:val="004306CF"/>
    <w:rsid w:val="004311AD"/>
    <w:rsid w:val="004318EE"/>
    <w:rsid w:val="0043341A"/>
    <w:rsid w:val="00433C2D"/>
    <w:rsid w:val="0043572C"/>
    <w:rsid w:val="00437AC6"/>
    <w:rsid w:val="0044098A"/>
    <w:rsid w:val="004425F7"/>
    <w:rsid w:val="0045098E"/>
    <w:rsid w:val="0045469C"/>
    <w:rsid w:val="004553F9"/>
    <w:rsid w:val="0045715F"/>
    <w:rsid w:val="00457C8D"/>
    <w:rsid w:val="004628FE"/>
    <w:rsid w:val="00467D90"/>
    <w:rsid w:val="00467DF6"/>
    <w:rsid w:val="00470009"/>
    <w:rsid w:val="00474092"/>
    <w:rsid w:val="00474B76"/>
    <w:rsid w:val="00475268"/>
    <w:rsid w:val="00477B8A"/>
    <w:rsid w:val="00480588"/>
    <w:rsid w:val="00480EED"/>
    <w:rsid w:val="00483836"/>
    <w:rsid w:val="0048401C"/>
    <w:rsid w:val="00485610"/>
    <w:rsid w:val="00485F95"/>
    <w:rsid w:val="0049008C"/>
    <w:rsid w:val="00491837"/>
    <w:rsid w:val="0049339F"/>
    <w:rsid w:val="0049547B"/>
    <w:rsid w:val="0049707B"/>
    <w:rsid w:val="004A0187"/>
    <w:rsid w:val="004A2990"/>
    <w:rsid w:val="004A3BFC"/>
    <w:rsid w:val="004A657F"/>
    <w:rsid w:val="004B1228"/>
    <w:rsid w:val="004B2DDD"/>
    <w:rsid w:val="004B729E"/>
    <w:rsid w:val="004C53BF"/>
    <w:rsid w:val="004C610C"/>
    <w:rsid w:val="004D05A8"/>
    <w:rsid w:val="004E1787"/>
    <w:rsid w:val="004E50E2"/>
    <w:rsid w:val="004E561D"/>
    <w:rsid w:val="004E6FCD"/>
    <w:rsid w:val="004E7CA5"/>
    <w:rsid w:val="004F0659"/>
    <w:rsid w:val="004F1BAB"/>
    <w:rsid w:val="004F2828"/>
    <w:rsid w:val="004F426C"/>
    <w:rsid w:val="00500C74"/>
    <w:rsid w:val="005038AC"/>
    <w:rsid w:val="00504E11"/>
    <w:rsid w:val="005078F6"/>
    <w:rsid w:val="0051298B"/>
    <w:rsid w:val="00514579"/>
    <w:rsid w:val="0051682B"/>
    <w:rsid w:val="005250A3"/>
    <w:rsid w:val="00527DA7"/>
    <w:rsid w:val="00532402"/>
    <w:rsid w:val="0053308D"/>
    <w:rsid w:val="00533268"/>
    <w:rsid w:val="005343F4"/>
    <w:rsid w:val="0053441C"/>
    <w:rsid w:val="00535FE1"/>
    <w:rsid w:val="00536019"/>
    <w:rsid w:val="00537C09"/>
    <w:rsid w:val="005409C3"/>
    <w:rsid w:val="005422B4"/>
    <w:rsid w:val="00543C87"/>
    <w:rsid w:val="0054515E"/>
    <w:rsid w:val="00547D9B"/>
    <w:rsid w:val="00547EFA"/>
    <w:rsid w:val="00552A4A"/>
    <w:rsid w:val="005540A2"/>
    <w:rsid w:val="00554754"/>
    <w:rsid w:val="00556B95"/>
    <w:rsid w:val="005604F6"/>
    <w:rsid w:val="0057225A"/>
    <w:rsid w:val="00573646"/>
    <w:rsid w:val="005754AC"/>
    <w:rsid w:val="0057627A"/>
    <w:rsid w:val="0057637A"/>
    <w:rsid w:val="005766FB"/>
    <w:rsid w:val="00585BAF"/>
    <w:rsid w:val="0059146B"/>
    <w:rsid w:val="00591A44"/>
    <w:rsid w:val="00591B77"/>
    <w:rsid w:val="0059288D"/>
    <w:rsid w:val="00592E94"/>
    <w:rsid w:val="005A26C2"/>
    <w:rsid w:val="005A7A06"/>
    <w:rsid w:val="005A7C07"/>
    <w:rsid w:val="005B45C1"/>
    <w:rsid w:val="005B48F9"/>
    <w:rsid w:val="005B5009"/>
    <w:rsid w:val="005C01BC"/>
    <w:rsid w:val="005C0C67"/>
    <w:rsid w:val="005C2E83"/>
    <w:rsid w:val="005C3397"/>
    <w:rsid w:val="005C56D8"/>
    <w:rsid w:val="005C6CDB"/>
    <w:rsid w:val="005C7E39"/>
    <w:rsid w:val="005D3063"/>
    <w:rsid w:val="005D3B81"/>
    <w:rsid w:val="005E170F"/>
    <w:rsid w:val="005E5EE1"/>
    <w:rsid w:val="005E6410"/>
    <w:rsid w:val="005F00DA"/>
    <w:rsid w:val="005F037E"/>
    <w:rsid w:val="005F087F"/>
    <w:rsid w:val="005F2821"/>
    <w:rsid w:val="005F3D74"/>
    <w:rsid w:val="00601123"/>
    <w:rsid w:val="00601E0C"/>
    <w:rsid w:val="006030C3"/>
    <w:rsid w:val="006034A5"/>
    <w:rsid w:val="0060399D"/>
    <w:rsid w:val="0060430A"/>
    <w:rsid w:val="006114B0"/>
    <w:rsid w:val="006124BD"/>
    <w:rsid w:val="006209ED"/>
    <w:rsid w:val="0062220F"/>
    <w:rsid w:val="00623064"/>
    <w:rsid w:val="00623292"/>
    <w:rsid w:val="006234DB"/>
    <w:rsid w:val="00624280"/>
    <w:rsid w:val="00625DB5"/>
    <w:rsid w:val="00625FE7"/>
    <w:rsid w:val="00636E42"/>
    <w:rsid w:val="006464B6"/>
    <w:rsid w:val="006468A7"/>
    <w:rsid w:val="00652DC7"/>
    <w:rsid w:val="0065334A"/>
    <w:rsid w:val="00654149"/>
    <w:rsid w:val="00657561"/>
    <w:rsid w:val="006656BB"/>
    <w:rsid w:val="00665854"/>
    <w:rsid w:val="00670A81"/>
    <w:rsid w:val="0067111F"/>
    <w:rsid w:val="006727E3"/>
    <w:rsid w:val="00672B19"/>
    <w:rsid w:val="0067441F"/>
    <w:rsid w:val="006766EE"/>
    <w:rsid w:val="006810A6"/>
    <w:rsid w:val="00684D51"/>
    <w:rsid w:val="00685543"/>
    <w:rsid w:val="00685A14"/>
    <w:rsid w:val="00686AAF"/>
    <w:rsid w:val="00686CDB"/>
    <w:rsid w:val="0069124D"/>
    <w:rsid w:val="006A1B64"/>
    <w:rsid w:val="006A25DA"/>
    <w:rsid w:val="006A296D"/>
    <w:rsid w:val="006A37BC"/>
    <w:rsid w:val="006A4C42"/>
    <w:rsid w:val="006A5B15"/>
    <w:rsid w:val="006A5CE9"/>
    <w:rsid w:val="006A6212"/>
    <w:rsid w:val="006B125B"/>
    <w:rsid w:val="006B4F72"/>
    <w:rsid w:val="006B78B7"/>
    <w:rsid w:val="006B7FE8"/>
    <w:rsid w:val="006C4CD1"/>
    <w:rsid w:val="006C57F3"/>
    <w:rsid w:val="006C5CF3"/>
    <w:rsid w:val="006C5F2A"/>
    <w:rsid w:val="006C79B9"/>
    <w:rsid w:val="006D00F6"/>
    <w:rsid w:val="006D2B2F"/>
    <w:rsid w:val="006E0C46"/>
    <w:rsid w:val="006E1943"/>
    <w:rsid w:val="006E2192"/>
    <w:rsid w:val="006E2E4B"/>
    <w:rsid w:val="006E3D04"/>
    <w:rsid w:val="006F02D1"/>
    <w:rsid w:val="006F10B9"/>
    <w:rsid w:val="006F1E2F"/>
    <w:rsid w:val="006F1EAC"/>
    <w:rsid w:val="006F45F6"/>
    <w:rsid w:val="006F5E34"/>
    <w:rsid w:val="006F7F93"/>
    <w:rsid w:val="007018BA"/>
    <w:rsid w:val="00703D93"/>
    <w:rsid w:val="00705E76"/>
    <w:rsid w:val="00705F44"/>
    <w:rsid w:val="0070607B"/>
    <w:rsid w:val="00706583"/>
    <w:rsid w:val="00707163"/>
    <w:rsid w:val="00707CCD"/>
    <w:rsid w:val="007101CD"/>
    <w:rsid w:val="00710827"/>
    <w:rsid w:val="00712556"/>
    <w:rsid w:val="00712CA5"/>
    <w:rsid w:val="007132C5"/>
    <w:rsid w:val="00714BCB"/>
    <w:rsid w:val="00725C40"/>
    <w:rsid w:val="00726957"/>
    <w:rsid w:val="0073383B"/>
    <w:rsid w:val="00734CD8"/>
    <w:rsid w:val="00740035"/>
    <w:rsid w:val="00743BB4"/>
    <w:rsid w:val="00747C7D"/>
    <w:rsid w:val="00747F8D"/>
    <w:rsid w:val="0075060C"/>
    <w:rsid w:val="00751823"/>
    <w:rsid w:val="00752E5C"/>
    <w:rsid w:val="0075324D"/>
    <w:rsid w:val="007565BA"/>
    <w:rsid w:val="00757590"/>
    <w:rsid w:val="00757BA6"/>
    <w:rsid w:val="00761DD2"/>
    <w:rsid w:val="00761F9D"/>
    <w:rsid w:val="00763FAB"/>
    <w:rsid w:val="0076430C"/>
    <w:rsid w:val="00765CAC"/>
    <w:rsid w:val="007661E2"/>
    <w:rsid w:val="0077035C"/>
    <w:rsid w:val="00772453"/>
    <w:rsid w:val="00772470"/>
    <w:rsid w:val="00772E4F"/>
    <w:rsid w:val="007742F7"/>
    <w:rsid w:val="007746E8"/>
    <w:rsid w:val="00774B15"/>
    <w:rsid w:val="00775313"/>
    <w:rsid w:val="00775B42"/>
    <w:rsid w:val="0077641D"/>
    <w:rsid w:val="0078149A"/>
    <w:rsid w:val="00784626"/>
    <w:rsid w:val="00790E0D"/>
    <w:rsid w:val="0079510B"/>
    <w:rsid w:val="0079599D"/>
    <w:rsid w:val="00797AB6"/>
    <w:rsid w:val="007A494D"/>
    <w:rsid w:val="007B01AD"/>
    <w:rsid w:val="007B12FA"/>
    <w:rsid w:val="007B2B3A"/>
    <w:rsid w:val="007B2EF7"/>
    <w:rsid w:val="007B3531"/>
    <w:rsid w:val="007B3E09"/>
    <w:rsid w:val="007B7F91"/>
    <w:rsid w:val="007C0BD8"/>
    <w:rsid w:val="007C2F7B"/>
    <w:rsid w:val="007C429D"/>
    <w:rsid w:val="007C587D"/>
    <w:rsid w:val="007C7A9B"/>
    <w:rsid w:val="007D136F"/>
    <w:rsid w:val="007D334C"/>
    <w:rsid w:val="007D4E33"/>
    <w:rsid w:val="007D539E"/>
    <w:rsid w:val="007D756B"/>
    <w:rsid w:val="007D7B36"/>
    <w:rsid w:val="007E1495"/>
    <w:rsid w:val="007E597D"/>
    <w:rsid w:val="007E7843"/>
    <w:rsid w:val="007F0857"/>
    <w:rsid w:val="007F0981"/>
    <w:rsid w:val="007F2330"/>
    <w:rsid w:val="007F2454"/>
    <w:rsid w:val="007F397C"/>
    <w:rsid w:val="007F4458"/>
    <w:rsid w:val="007F5971"/>
    <w:rsid w:val="007F6894"/>
    <w:rsid w:val="008025DE"/>
    <w:rsid w:val="0080313D"/>
    <w:rsid w:val="0080453A"/>
    <w:rsid w:val="008046F6"/>
    <w:rsid w:val="00804D3C"/>
    <w:rsid w:val="00807888"/>
    <w:rsid w:val="00811791"/>
    <w:rsid w:val="008158DC"/>
    <w:rsid w:val="008219F8"/>
    <w:rsid w:val="00821B2A"/>
    <w:rsid w:val="008235DE"/>
    <w:rsid w:val="008238E2"/>
    <w:rsid w:val="00823B5A"/>
    <w:rsid w:val="00825FFD"/>
    <w:rsid w:val="00831359"/>
    <w:rsid w:val="0083310A"/>
    <w:rsid w:val="00833CF4"/>
    <w:rsid w:val="00844700"/>
    <w:rsid w:val="00845604"/>
    <w:rsid w:val="00846939"/>
    <w:rsid w:val="008472D3"/>
    <w:rsid w:val="0084785B"/>
    <w:rsid w:val="00851699"/>
    <w:rsid w:val="008539B4"/>
    <w:rsid w:val="008579CD"/>
    <w:rsid w:val="008611E2"/>
    <w:rsid w:val="00862576"/>
    <w:rsid w:val="008626BC"/>
    <w:rsid w:val="00863C16"/>
    <w:rsid w:val="00870A30"/>
    <w:rsid w:val="00871154"/>
    <w:rsid w:val="00872856"/>
    <w:rsid w:val="00873762"/>
    <w:rsid w:val="0087438E"/>
    <w:rsid w:val="00877877"/>
    <w:rsid w:val="00880A43"/>
    <w:rsid w:val="00881633"/>
    <w:rsid w:val="00881BB2"/>
    <w:rsid w:val="00884B13"/>
    <w:rsid w:val="00891B54"/>
    <w:rsid w:val="008923C9"/>
    <w:rsid w:val="008929EA"/>
    <w:rsid w:val="008943E3"/>
    <w:rsid w:val="00896282"/>
    <w:rsid w:val="008A0328"/>
    <w:rsid w:val="008A034A"/>
    <w:rsid w:val="008A29D1"/>
    <w:rsid w:val="008A58D2"/>
    <w:rsid w:val="008B48C8"/>
    <w:rsid w:val="008B62B4"/>
    <w:rsid w:val="008C0833"/>
    <w:rsid w:val="008C188B"/>
    <w:rsid w:val="008C1CAA"/>
    <w:rsid w:val="008D09B4"/>
    <w:rsid w:val="008D1A17"/>
    <w:rsid w:val="008D350F"/>
    <w:rsid w:val="008D40D6"/>
    <w:rsid w:val="008D5648"/>
    <w:rsid w:val="008D5C62"/>
    <w:rsid w:val="008D7C82"/>
    <w:rsid w:val="008E1616"/>
    <w:rsid w:val="008E1CA6"/>
    <w:rsid w:val="008E3984"/>
    <w:rsid w:val="008E4EDF"/>
    <w:rsid w:val="008E6639"/>
    <w:rsid w:val="008E77BF"/>
    <w:rsid w:val="008E7FBF"/>
    <w:rsid w:val="008F0C05"/>
    <w:rsid w:val="008F154E"/>
    <w:rsid w:val="008F1C39"/>
    <w:rsid w:val="008F1D62"/>
    <w:rsid w:val="008F5652"/>
    <w:rsid w:val="00900FEF"/>
    <w:rsid w:val="009020FF"/>
    <w:rsid w:val="00905C57"/>
    <w:rsid w:val="009065EC"/>
    <w:rsid w:val="00906B77"/>
    <w:rsid w:val="00906FF5"/>
    <w:rsid w:val="00911EB3"/>
    <w:rsid w:val="00917DEA"/>
    <w:rsid w:val="009230E4"/>
    <w:rsid w:val="00924BBD"/>
    <w:rsid w:val="00925011"/>
    <w:rsid w:val="009265F8"/>
    <w:rsid w:val="00926B87"/>
    <w:rsid w:val="00926CF6"/>
    <w:rsid w:val="00932429"/>
    <w:rsid w:val="00932867"/>
    <w:rsid w:val="00933C31"/>
    <w:rsid w:val="00935FB0"/>
    <w:rsid w:val="00937C7D"/>
    <w:rsid w:val="00944AA7"/>
    <w:rsid w:val="00946C19"/>
    <w:rsid w:val="00950EA0"/>
    <w:rsid w:val="009516E7"/>
    <w:rsid w:val="009524A9"/>
    <w:rsid w:val="0095284E"/>
    <w:rsid w:val="009562C2"/>
    <w:rsid w:val="00957004"/>
    <w:rsid w:val="009606B1"/>
    <w:rsid w:val="009617E5"/>
    <w:rsid w:val="009717F8"/>
    <w:rsid w:val="00973E60"/>
    <w:rsid w:val="00974B6A"/>
    <w:rsid w:val="00977CEF"/>
    <w:rsid w:val="00983412"/>
    <w:rsid w:val="009839DA"/>
    <w:rsid w:val="0098494A"/>
    <w:rsid w:val="00990F7C"/>
    <w:rsid w:val="00992668"/>
    <w:rsid w:val="00992838"/>
    <w:rsid w:val="009931C3"/>
    <w:rsid w:val="009958BA"/>
    <w:rsid w:val="00996CDC"/>
    <w:rsid w:val="009A00A4"/>
    <w:rsid w:val="009A0555"/>
    <w:rsid w:val="009A1D03"/>
    <w:rsid w:val="009A1F41"/>
    <w:rsid w:val="009A5D28"/>
    <w:rsid w:val="009A6B27"/>
    <w:rsid w:val="009A7AB0"/>
    <w:rsid w:val="009B029E"/>
    <w:rsid w:val="009B129D"/>
    <w:rsid w:val="009B2C56"/>
    <w:rsid w:val="009B6561"/>
    <w:rsid w:val="009C069E"/>
    <w:rsid w:val="009C3CD3"/>
    <w:rsid w:val="009C3E97"/>
    <w:rsid w:val="009D12C2"/>
    <w:rsid w:val="009D444B"/>
    <w:rsid w:val="009D77C8"/>
    <w:rsid w:val="009D7947"/>
    <w:rsid w:val="009D7EA8"/>
    <w:rsid w:val="009D7F8E"/>
    <w:rsid w:val="009E37B0"/>
    <w:rsid w:val="009E3DCA"/>
    <w:rsid w:val="009E6A38"/>
    <w:rsid w:val="009F3C3C"/>
    <w:rsid w:val="009F3C70"/>
    <w:rsid w:val="009F61A4"/>
    <w:rsid w:val="009F636C"/>
    <w:rsid w:val="009F69F9"/>
    <w:rsid w:val="009F6A77"/>
    <w:rsid w:val="009F7402"/>
    <w:rsid w:val="009F7F19"/>
    <w:rsid w:val="00A04DDF"/>
    <w:rsid w:val="00A04E48"/>
    <w:rsid w:val="00A05C9C"/>
    <w:rsid w:val="00A06172"/>
    <w:rsid w:val="00A07ED4"/>
    <w:rsid w:val="00A11514"/>
    <w:rsid w:val="00A119CB"/>
    <w:rsid w:val="00A12CCF"/>
    <w:rsid w:val="00A13C4E"/>
    <w:rsid w:val="00A15B98"/>
    <w:rsid w:val="00A24928"/>
    <w:rsid w:val="00A257FD"/>
    <w:rsid w:val="00A25AEF"/>
    <w:rsid w:val="00A26459"/>
    <w:rsid w:val="00A27E3F"/>
    <w:rsid w:val="00A337DB"/>
    <w:rsid w:val="00A372CA"/>
    <w:rsid w:val="00A40AFB"/>
    <w:rsid w:val="00A431CB"/>
    <w:rsid w:val="00A441B8"/>
    <w:rsid w:val="00A44756"/>
    <w:rsid w:val="00A45381"/>
    <w:rsid w:val="00A46F38"/>
    <w:rsid w:val="00A475E4"/>
    <w:rsid w:val="00A50610"/>
    <w:rsid w:val="00A50AC1"/>
    <w:rsid w:val="00A5200B"/>
    <w:rsid w:val="00A52C05"/>
    <w:rsid w:val="00A52F53"/>
    <w:rsid w:val="00A55CB9"/>
    <w:rsid w:val="00A56A05"/>
    <w:rsid w:val="00A56F64"/>
    <w:rsid w:val="00A56FB9"/>
    <w:rsid w:val="00A576A1"/>
    <w:rsid w:val="00A62623"/>
    <w:rsid w:val="00A646F0"/>
    <w:rsid w:val="00A672F2"/>
    <w:rsid w:val="00A72EF1"/>
    <w:rsid w:val="00A76075"/>
    <w:rsid w:val="00A7657A"/>
    <w:rsid w:val="00A80867"/>
    <w:rsid w:val="00A865CD"/>
    <w:rsid w:val="00A9161E"/>
    <w:rsid w:val="00A940A7"/>
    <w:rsid w:val="00A9663B"/>
    <w:rsid w:val="00AA2DC5"/>
    <w:rsid w:val="00AA2F60"/>
    <w:rsid w:val="00AA414C"/>
    <w:rsid w:val="00AA58F5"/>
    <w:rsid w:val="00AA732E"/>
    <w:rsid w:val="00AA765D"/>
    <w:rsid w:val="00AA7D8C"/>
    <w:rsid w:val="00AB10DD"/>
    <w:rsid w:val="00AB21EA"/>
    <w:rsid w:val="00AB3A28"/>
    <w:rsid w:val="00AB7344"/>
    <w:rsid w:val="00AC1A92"/>
    <w:rsid w:val="00AC1FF3"/>
    <w:rsid w:val="00AC2A20"/>
    <w:rsid w:val="00AC706D"/>
    <w:rsid w:val="00AD1480"/>
    <w:rsid w:val="00AD1B49"/>
    <w:rsid w:val="00AD5923"/>
    <w:rsid w:val="00AD5BD9"/>
    <w:rsid w:val="00AD64F5"/>
    <w:rsid w:val="00AD6718"/>
    <w:rsid w:val="00AE01DF"/>
    <w:rsid w:val="00AE4B71"/>
    <w:rsid w:val="00AE6FEB"/>
    <w:rsid w:val="00AE7268"/>
    <w:rsid w:val="00AE74DE"/>
    <w:rsid w:val="00AE7A0F"/>
    <w:rsid w:val="00AE7BD6"/>
    <w:rsid w:val="00AF0F7C"/>
    <w:rsid w:val="00AF13C1"/>
    <w:rsid w:val="00AF14B7"/>
    <w:rsid w:val="00AF3423"/>
    <w:rsid w:val="00AF3E55"/>
    <w:rsid w:val="00AF555F"/>
    <w:rsid w:val="00AF5A73"/>
    <w:rsid w:val="00AF7404"/>
    <w:rsid w:val="00B00728"/>
    <w:rsid w:val="00B00F9E"/>
    <w:rsid w:val="00B017FB"/>
    <w:rsid w:val="00B01A6B"/>
    <w:rsid w:val="00B02E1D"/>
    <w:rsid w:val="00B13D5A"/>
    <w:rsid w:val="00B16B50"/>
    <w:rsid w:val="00B17557"/>
    <w:rsid w:val="00B17579"/>
    <w:rsid w:val="00B21B22"/>
    <w:rsid w:val="00B22224"/>
    <w:rsid w:val="00B22BF3"/>
    <w:rsid w:val="00B23E89"/>
    <w:rsid w:val="00B240F0"/>
    <w:rsid w:val="00B247AE"/>
    <w:rsid w:val="00B25480"/>
    <w:rsid w:val="00B25CAF"/>
    <w:rsid w:val="00B26E66"/>
    <w:rsid w:val="00B317C2"/>
    <w:rsid w:val="00B32DBE"/>
    <w:rsid w:val="00B333E8"/>
    <w:rsid w:val="00B34308"/>
    <w:rsid w:val="00B352C2"/>
    <w:rsid w:val="00B3574F"/>
    <w:rsid w:val="00B358DC"/>
    <w:rsid w:val="00B425B6"/>
    <w:rsid w:val="00B43552"/>
    <w:rsid w:val="00B43811"/>
    <w:rsid w:val="00B4463C"/>
    <w:rsid w:val="00B44D9E"/>
    <w:rsid w:val="00B46556"/>
    <w:rsid w:val="00B60E77"/>
    <w:rsid w:val="00B668CB"/>
    <w:rsid w:val="00B67E61"/>
    <w:rsid w:val="00B72F37"/>
    <w:rsid w:val="00B75195"/>
    <w:rsid w:val="00B758A4"/>
    <w:rsid w:val="00B75DC0"/>
    <w:rsid w:val="00B76DFD"/>
    <w:rsid w:val="00B77857"/>
    <w:rsid w:val="00B8101A"/>
    <w:rsid w:val="00B840A0"/>
    <w:rsid w:val="00B8618D"/>
    <w:rsid w:val="00B86A5A"/>
    <w:rsid w:val="00B879A4"/>
    <w:rsid w:val="00B900FE"/>
    <w:rsid w:val="00B91A85"/>
    <w:rsid w:val="00B96C8D"/>
    <w:rsid w:val="00B96F00"/>
    <w:rsid w:val="00B97737"/>
    <w:rsid w:val="00BA2175"/>
    <w:rsid w:val="00BA2E6F"/>
    <w:rsid w:val="00BA5028"/>
    <w:rsid w:val="00BA5D09"/>
    <w:rsid w:val="00BA648F"/>
    <w:rsid w:val="00BA6EFE"/>
    <w:rsid w:val="00BB0083"/>
    <w:rsid w:val="00BB23E7"/>
    <w:rsid w:val="00BB27AF"/>
    <w:rsid w:val="00BB378D"/>
    <w:rsid w:val="00BB4A35"/>
    <w:rsid w:val="00BB4C23"/>
    <w:rsid w:val="00BB54C7"/>
    <w:rsid w:val="00BB6AE6"/>
    <w:rsid w:val="00BB76DC"/>
    <w:rsid w:val="00BC47C7"/>
    <w:rsid w:val="00BC4A69"/>
    <w:rsid w:val="00BC593C"/>
    <w:rsid w:val="00BC6A66"/>
    <w:rsid w:val="00BD3FCE"/>
    <w:rsid w:val="00BD6E6F"/>
    <w:rsid w:val="00BD7FB1"/>
    <w:rsid w:val="00BE148B"/>
    <w:rsid w:val="00BE1DDB"/>
    <w:rsid w:val="00BE36C8"/>
    <w:rsid w:val="00BE5D60"/>
    <w:rsid w:val="00BE65E2"/>
    <w:rsid w:val="00BE6F05"/>
    <w:rsid w:val="00BF0E84"/>
    <w:rsid w:val="00BF181D"/>
    <w:rsid w:val="00BF5A28"/>
    <w:rsid w:val="00BF6D3A"/>
    <w:rsid w:val="00C007CD"/>
    <w:rsid w:val="00C03202"/>
    <w:rsid w:val="00C05892"/>
    <w:rsid w:val="00C07D40"/>
    <w:rsid w:val="00C129E6"/>
    <w:rsid w:val="00C13D25"/>
    <w:rsid w:val="00C151FF"/>
    <w:rsid w:val="00C17E90"/>
    <w:rsid w:val="00C221C7"/>
    <w:rsid w:val="00C22AFA"/>
    <w:rsid w:val="00C22DEA"/>
    <w:rsid w:val="00C2528D"/>
    <w:rsid w:val="00C27C60"/>
    <w:rsid w:val="00C3103F"/>
    <w:rsid w:val="00C35BCC"/>
    <w:rsid w:val="00C35D42"/>
    <w:rsid w:val="00C37E4B"/>
    <w:rsid w:val="00C42951"/>
    <w:rsid w:val="00C441FD"/>
    <w:rsid w:val="00C46E48"/>
    <w:rsid w:val="00C473D3"/>
    <w:rsid w:val="00C47609"/>
    <w:rsid w:val="00C47B3C"/>
    <w:rsid w:val="00C47C5F"/>
    <w:rsid w:val="00C47F44"/>
    <w:rsid w:val="00C50468"/>
    <w:rsid w:val="00C522B4"/>
    <w:rsid w:val="00C5253F"/>
    <w:rsid w:val="00C5290E"/>
    <w:rsid w:val="00C54E8D"/>
    <w:rsid w:val="00C61E73"/>
    <w:rsid w:val="00C6262F"/>
    <w:rsid w:val="00C6285F"/>
    <w:rsid w:val="00C676D9"/>
    <w:rsid w:val="00C71C65"/>
    <w:rsid w:val="00C74E1C"/>
    <w:rsid w:val="00C7583F"/>
    <w:rsid w:val="00C76988"/>
    <w:rsid w:val="00C76EB4"/>
    <w:rsid w:val="00C8046E"/>
    <w:rsid w:val="00C81843"/>
    <w:rsid w:val="00C85BDA"/>
    <w:rsid w:val="00C8713D"/>
    <w:rsid w:val="00C91844"/>
    <w:rsid w:val="00C920C3"/>
    <w:rsid w:val="00C92E0A"/>
    <w:rsid w:val="00C9686D"/>
    <w:rsid w:val="00CA00F8"/>
    <w:rsid w:val="00CA2A8E"/>
    <w:rsid w:val="00CA4F5D"/>
    <w:rsid w:val="00CA6FD4"/>
    <w:rsid w:val="00CB075B"/>
    <w:rsid w:val="00CB4694"/>
    <w:rsid w:val="00CB7EE4"/>
    <w:rsid w:val="00CC0B93"/>
    <w:rsid w:val="00CC108B"/>
    <w:rsid w:val="00CC183F"/>
    <w:rsid w:val="00CC274A"/>
    <w:rsid w:val="00CC2BEE"/>
    <w:rsid w:val="00CD6A5E"/>
    <w:rsid w:val="00CD7652"/>
    <w:rsid w:val="00CE0F0E"/>
    <w:rsid w:val="00CE0F58"/>
    <w:rsid w:val="00CE42EF"/>
    <w:rsid w:val="00CE5F4A"/>
    <w:rsid w:val="00CE67BD"/>
    <w:rsid w:val="00CF1104"/>
    <w:rsid w:val="00CF203C"/>
    <w:rsid w:val="00D04F4D"/>
    <w:rsid w:val="00D05433"/>
    <w:rsid w:val="00D05ABA"/>
    <w:rsid w:val="00D0660B"/>
    <w:rsid w:val="00D0671F"/>
    <w:rsid w:val="00D07B49"/>
    <w:rsid w:val="00D11737"/>
    <w:rsid w:val="00D1524C"/>
    <w:rsid w:val="00D1543D"/>
    <w:rsid w:val="00D15B00"/>
    <w:rsid w:val="00D16410"/>
    <w:rsid w:val="00D2066A"/>
    <w:rsid w:val="00D208D5"/>
    <w:rsid w:val="00D23744"/>
    <w:rsid w:val="00D238F9"/>
    <w:rsid w:val="00D24598"/>
    <w:rsid w:val="00D25B35"/>
    <w:rsid w:val="00D33DD8"/>
    <w:rsid w:val="00D35797"/>
    <w:rsid w:val="00D373F9"/>
    <w:rsid w:val="00D37996"/>
    <w:rsid w:val="00D41818"/>
    <w:rsid w:val="00D436B9"/>
    <w:rsid w:val="00D445B6"/>
    <w:rsid w:val="00D45808"/>
    <w:rsid w:val="00D507F6"/>
    <w:rsid w:val="00D5265D"/>
    <w:rsid w:val="00D53903"/>
    <w:rsid w:val="00D559EB"/>
    <w:rsid w:val="00D5668F"/>
    <w:rsid w:val="00D600A4"/>
    <w:rsid w:val="00D60C35"/>
    <w:rsid w:val="00D62C3A"/>
    <w:rsid w:val="00D6501C"/>
    <w:rsid w:val="00D66264"/>
    <w:rsid w:val="00D66A1C"/>
    <w:rsid w:val="00D7319B"/>
    <w:rsid w:val="00D73FDA"/>
    <w:rsid w:val="00D76CFD"/>
    <w:rsid w:val="00D81C7C"/>
    <w:rsid w:val="00D831EF"/>
    <w:rsid w:val="00D83912"/>
    <w:rsid w:val="00D840A7"/>
    <w:rsid w:val="00D85180"/>
    <w:rsid w:val="00D86E27"/>
    <w:rsid w:val="00D9214D"/>
    <w:rsid w:val="00DA1075"/>
    <w:rsid w:val="00DA12B2"/>
    <w:rsid w:val="00DA2C6D"/>
    <w:rsid w:val="00DA3A3F"/>
    <w:rsid w:val="00DA67C3"/>
    <w:rsid w:val="00DA6AEB"/>
    <w:rsid w:val="00DA78C8"/>
    <w:rsid w:val="00DB11EA"/>
    <w:rsid w:val="00DB2610"/>
    <w:rsid w:val="00DB57EA"/>
    <w:rsid w:val="00DB5826"/>
    <w:rsid w:val="00DB621F"/>
    <w:rsid w:val="00DB643F"/>
    <w:rsid w:val="00DC26B3"/>
    <w:rsid w:val="00DD48BF"/>
    <w:rsid w:val="00DD4D2A"/>
    <w:rsid w:val="00DD605B"/>
    <w:rsid w:val="00DE031A"/>
    <w:rsid w:val="00DE16BD"/>
    <w:rsid w:val="00DE72E4"/>
    <w:rsid w:val="00DE7592"/>
    <w:rsid w:val="00DF2900"/>
    <w:rsid w:val="00DF414C"/>
    <w:rsid w:val="00DF44F9"/>
    <w:rsid w:val="00DF6A89"/>
    <w:rsid w:val="00E039C6"/>
    <w:rsid w:val="00E042A0"/>
    <w:rsid w:val="00E07C05"/>
    <w:rsid w:val="00E11425"/>
    <w:rsid w:val="00E127EA"/>
    <w:rsid w:val="00E1336C"/>
    <w:rsid w:val="00E13E5B"/>
    <w:rsid w:val="00E14156"/>
    <w:rsid w:val="00E1665B"/>
    <w:rsid w:val="00E1695E"/>
    <w:rsid w:val="00E204B0"/>
    <w:rsid w:val="00E22B59"/>
    <w:rsid w:val="00E22B83"/>
    <w:rsid w:val="00E23EB7"/>
    <w:rsid w:val="00E24AF4"/>
    <w:rsid w:val="00E24B61"/>
    <w:rsid w:val="00E31AF7"/>
    <w:rsid w:val="00E34485"/>
    <w:rsid w:val="00E445EB"/>
    <w:rsid w:val="00E46966"/>
    <w:rsid w:val="00E51417"/>
    <w:rsid w:val="00E5475A"/>
    <w:rsid w:val="00E569A1"/>
    <w:rsid w:val="00E56F2B"/>
    <w:rsid w:val="00E57266"/>
    <w:rsid w:val="00E610FA"/>
    <w:rsid w:val="00E62FB6"/>
    <w:rsid w:val="00E63FD9"/>
    <w:rsid w:val="00E646BA"/>
    <w:rsid w:val="00E654CC"/>
    <w:rsid w:val="00E6580A"/>
    <w:rsid w:val="00E670C0"/>
    <w:rsid w:val="00E725F6"/>
    <w:rsid w:val="00E90F9A"/>
    <w:rsid w:val="00E9349C"/>
    <w:rsid w:val="00E93A12"/>
    <w:rsid w:val="00E9412B"/>
    <w:rsid w:val="00E96BD2"/>
    <w:rsid w:val="00E97240"/>
    <w:rsid w:val="00EA16C3"/>
    <w:rsid w:val="00EA29D5"/>
    <w:rsid w:val="00EA6102"/>
    <w:rsid w:val="00EA71B0"/>
    <w:rsid w:val="00EA7A7F"/>
    <w:rsid w:val="00EB4D6B"/>
    <w:rsid w:val="00EB7B6B"/>
    <w:rsid w:val="00EC66DE"/>
    <w:rsid w:val="00EC7B3E"/>
    <w:rsid w:val="00ED0E6F"/>
    <w:rsid w:val="00ED0FFE"/>
    <w:rsid w:val="00ED1148"/>
    <w:rsid w:val="00ED132D"/>
    <w:rsid w:val="00ED1384"/>
    <w:rsid w:val="00EE54B7"/>
    <w:rsid w:val="00EE5C96"/>
    <w:rsid w:val="00EF1262"/>
    <w:rsid w:val="00EF359B"/>
    <w:rsid w:val="00EF5626"/>
    <w:rsid w:val="00EF5E51"/>
    <w:rsid w:val="00EF756B"/>
    <w:rsid w:val="00EF7947"/>
    <w:rsid w:val="00F01318"/>
    <w:rsid w:val="00F030C3"/>
    <w:rsid w:val="00F13ED4"/>
    <w:rsid w:val="00F1452E"/>
    <w:rsid w:val="00F17C07"/>
    <w:rsid w:val="00F2171A"/>
    <w:rsid w:val="00F21C86"/>
    <w:rsid w:val="00F22704"/>
    <w:rsid w:val="00F22AE0"/>
    <w:rsid w:val="00F23D4E"/>
    <w:rsid w:val="00F24599"/>
    <w:rsid w:val="00F27206"/>
    <w:rsid w:val="00F32E30"/>
    <w:rsid w:val="00F34CD2"/>
    <w:rsid w:val="00F36F8F"/>
    <w:rsid w:val="00F40F48"/>
    <w:rsid w:val="00F4142F"/>
    <w:rsid w:val="00F42560"/>
    <w:rsid w:val="00F42A66"/>
    <w:rsid w:val="00F4342E"/>
    <w:rsid w:val="00F47E26"/>
    <w:rsid w:val="00F53529"/>
    <w:rsid w:val="00F5787C"/>
    <w:rsid w:val="00F60C58"/>
    <w:rsid w:val="00F624A6"/>
    <w:rsid w:val="00F62FEA"/>
    <w:rsid w:val="00F6353B"/>
    <w:rsid w:val="00F6496E"/>
    <w:rsid w:val="00F83A7F"/>
    <w:rsid w:val="00F86724"/>
    <w:rsid w:val="00F86931"/>
    <w:rsid w:val="00F96C1B"/>
    <w:rsid w:val="00F973CD"/>
    <w:rsid w:val="00F97D66"/>
    <w:rsid w:val="00FA0B78"/>
    <w:rsid w:val="00FA1BF4"/>
    <w:rsid w:val="00FA4CC2"/>
    <w:rsid w:val="00FA6F30"/>
    <w:rsid w:val="00FA78A9"/>
    <w:rsid w:val="00FB0950"/>
    <w:rsid w:val="00FB270B"/>
    <w:rsid w:val="00FB3318"/>
    <w:rsid w:val="00FB335E"/>
    <w:rsid w:val="00FB3F7A"/>
    <w:rsid w:val="00FC53CA"/>
    <w:rsid w:val="00FC56FF"/>
    <w:rsid w:val="00FC622F"/>
    <w:rsid w:val="00FC687A"/>
    <w:rsid w:val="00FC6BA0"/>
    <w:rsid w:val="00FD004B"/>
    <w:rsid w:val="00FD1214"/>
    <w:rsid w:val="00FD2760"/>
    <w:rsid w:val="00FD713B"/>
    <w:rsid w:val="00FD7A94"/>
    <w:rsid w:val="00FE038A"/>
    <w:rsid w:val="00FE2B6D"/>
    <w:rsid w:val="00FE4973"/>
    <w:rsid w:val="00FE64CB"/>
    <w:rsid w:val="00FE7259"/>
    <w:rsid w:val="00FF179F"/>
    <w:rsid w:val="00FF467A"/>
    <w:rsid w:val="00FF65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7CB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D334C"/>
  </w:style>
  <w:style w:type="paragraph" w:styleId="Nadpis1">
    <w:name w:val="heading 1"/>
    <w:basedOn w:val="Normln"/>
    <w:next w:val="Normln"/>
    <w:link w:val="Nadpis1Char"/>
    <w:uiPriority w:val="9"/>
    <w:qFormat/>
    <w:rsid w:val="00EE54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147B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9F69F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0B44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B44E8"/>
    <w:rPr>
      <w:rFonts w:asciiTheme="majorHAnsi" w:eastAsiaTheme="majorEastAsia" w:hAnsiTheme="majorHAnsi" w:cstheme="majorBidi"/>
      <w:color w:val="17365D" w:themeColor="text2" w:themeShade="BF"/>
      <w:spacing w:val="5"/>
      <w:kern w:val="28"/>
      <w:sz w:val="52"/>
      <w:szCs w:val="52"/>
    </w:rPr>
  </w:style>
  <w:style w:type="character" w:customStyle="1" w:styleId="Nadpis1Char">
    <w:name w:val="Nadpis 1 Char"/>
    <w:basedOn w:val="Standardnpsmoodstavce"/>
    <w:link w:val="Nadpis1"/>
    <w:uiPriority w:val="9"/>
    <w:rsid w:val="00EE54B7"/>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34"/>
    <w:qFormat/>
    <w:rsid w:val="00514579"/>
    <w:pPr>
      <w:ind w:left="720"/>
      <w:contextualSpacing/>
    </w:pPr>
  </w:style>
  <w:style w:type="paragraph" w:customStyle="1" w:styleId="ACNormlnCharCharCharChar">
    <w:name w:val="AC Normální Char Char Char Char"/>
    <w:basedOn w:val="Normln"/>
    <w:link w:val="ACNormlnCharCharCharCharChar"/>
    <w:uiPriority w:val="99"/>
    <w:rsid w:val="009A1F41"/>
    <w:pPr>
      <w:widowControl w:val="0"/>
      <w:spacing w:before="120" w:after="0" w:line="240" w:lineRule="auto"/>
      <w:jc w:val="both"/>
    </w:pPr>
    <w:rPr>
      <w:rFonts w:ascii="Times New Roman" w:eastAsia="Times New Roman" w:hAnsi="Times New Roman" w:cs="Times New Roman"/>
      <w:szCs w:val="24"/>
      <w:lang w:eastAsia="cs-CZ"/>
    </w:rPr>
  </w:style>
  <w:style w:type="character" w:customStyle="1" w:styleId="ACNormlnCharCharCharCharChar">
    <w:name w:val="AC Normální Char Char Char Char Char"/>
    <w:basedOn w:val="Standardnpsmoodstavce"/>
    <w:link w:val="ACNormlnCharCharCharChar"/>
    <w:uiPriority w:val="99"/>
    <w:locked/>
    <w:rsid w:val="009A1F41"/>
    <w:rPr>
      <w:rFonts w:ascii="Times New Roman" w:eastAsia="Times New Roman" w:hAnsi="Times New Roman" w:cs="Times New Roman"/>
      <w:szCs w:val="24"/>
      <w:lang w:eastAsia="cs-CZ"/>
    </w:rPr>
  </w:style>
  <w:style w:type="paragraph" w:styleId="Textkomente">
    <w:name w:val="annotation text"/>
    <w:basedOn w:val="Normln"/>
    <w:link w:val="TextkomenteChar"/>
    <w:uiPriority w:val="99"/>
    <w:semiHidden/>
    <w:unhideWhenUsed/>
    <w:rsid w:val="00AA2DC5"/>
    <w:pPr>
      <w:spacing w:line="240" w:lineRule="auto"/>
    </w:pPr>
    <w:rPr>
      <w:sz w:val="20"/>
      <w:szCs w:val="20"/>
    </w:rPr>
  </w:style>
  <w:style w:type="character" w:customStyle="1" w:styleId="TextkomenteChar">
    <w:name w:val="Text komentáře Char"/>
    <w:basedOn w:val="Standardnpsmoodstavce"/>
    <w:link w:val="Textkomente"/>
    <w:uiPriority w:val="99"/>
    <w:semiHidden/>
    <w:rsid w:val="00AA2DC5"/>
    <w:rPr>
      <w:sz w:val="20"/>
      <w:szCs w:val="20"/>
    </w:rPr>
  </w:style>
  <w:style w:type="character" w:styleId="Odkaznakoment">
    <w:name w:val="annotation reference"/>
    <w:basedOn w:val="Standardnpsmoodstavce"/>
    <w:uiPriority w:val="99"/>
    <w:semiHidden/>
    <w:unhideWhenUsed/>
    <w:rsid w:val="00AA2DC5"/>
    <w:rPr>
      <w:sz w:val="16"/>
      <w:szCs w:val="16"/>
    </w:rPr>
  </w:style>
  <w:style w:type="paragraph" w:styleId="Textbubliny">
    <w:name w:val="Balloon Text"/>
    <w:basedOn w:val="Normln"/>
    <w:link w:val="TextbublinyChar"/>
    <w:uiPriority w:val="99"/>
    <w:semiHidden/>
    <w:unhideWhenUsed/>
    <w:rsid w:val="00AA2DC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2DC5"/>
    <w:rPr>
      <w:rFonts w:ascii="Tahoma" w:hAnsi="Tahoma" w:cs="Tahoma"/>
      <w:sz w:val="16"/>
      <w:szCs w:val="16"/>
    </w:rPr>
  </w:style>
  <w:style w:type="paragraph" w:styleId="Bezmezer">
    <w:name w:val="No Spacing"/>
    <w:uiPriority w:val="1"/>
    <w:qFormat/>
    <w:rsid w:val="00AB21EA"/>
    <w:pPr>
      <w:spacing w:after="0" w:line="240" w:lineRule="auto"/>
    </w:pPr>
  </w:style>
  <w:style w:type="character" w:customStyle="1" w:styleId="Nadpis3Char">
    <w:name w:val="Nadpis 3 Char"/>
    <w:basedOn w:val="Standardnpsmoodstavce"/>
    <w:link w:val="Nadpis3"/>
    <w:uiPriority w:val="9"/>
    <w:semiHidden/>
    <w:rsid w:val="009F69F9"/>
    <w:rPr>
      <w:rFonts w:asciiTheme="majorHAnsi" w:eastAsiaTheme="majorEastAsia" w:hAnsiTheme="majorHAnsi" w:cstheme="majorBidi"/>
      <w:b/>
      <w:bCs/>
      <w:color w:val="4F81BD" w:themeColor="accent1"/>
    </w:rPr>
  </w:style>
  <w:style w:type="character" w:styleId="Hypertextovodkaz">
    <w:name w:val="Hyperlink"/>
    <w:basedOn w:val="Standardnpsmoodstavce"/>
    <w:uiPriority w:val="99"/>
    <w:unhideWhenUsed/>
    <w:rsid w:val="006C5F2A"/>
    <w:rPr>
      <w:color w:val="0000FF" w:themeColor="hyperlink"/>
      <w:u w:val="single"/>
    </w:rPr>
  </w:style>
  <w:style w:type="paragraph" w:styleId="Obsah1">
    <w:name w:val="toc 1"/>
    <w:basedOn w:val="Normln"/>
    <w:next w:val="Normln"/>
    <w:autoRedefine/>
    <w:uiPriority w:val="39"/>
    <w:unhideWhenUsed/>
    <w:qFormat/>
    <w:rsid w:val="00E63FD9"/>
    <w:pPr>
      <w:tabs>
        <w:tab w:val="left" w:pos="709"/>
        <w:tab w:val="right" w:leader="dot" w:pos="9062"/>
      </w:tabs>
      <w:spacing w:before="40" w:after="40" w:line="240" w:lineRule="auto"/>
    </w:pPr>
    <w:rPr>
      <w:b/>
      <w:noProof/>
    </w:rPr>
  </w:style>
  <w:style w:type="paragraph" w:styleId="Pedmtkomente">
    <w:name w:val="annotation subject"/>
    <w:basedOn w:val="Textkomente"/>
    <w:next w:val="Textkomente"/>
    <w:link w:val="PedmtkomenteChar"/>
    <w:uiPriority w:val="99"/>
    <w:semiHidden/>
    <w:unhideWhenUsed/>
    <w:rsid w:val="000677C4"/>
    <w:rPr>
      <w:b/>
      <w:bCs/>
    </w:rPr>
  </w:style>
  <w:style w:type="character" w:customStyle="1" w:styleId="PedmtkomenteChar">
    <w:name w:val="Předmět komentáře Char"/>
    <w:basedOn w:val="TextkomenteChar"/>
    <w:link w:val="Pedmtkomente"/>
    <w:uiPriority w:val="99"/>
    <w:semiHidden/>
    <w:rsid w:val="000677C4"/>
    <w:rPr>
      <w:b/>
      <w:bCs/>
      <w:sz w:val="20"/>
      <w:szCs w:val="20"/>
    </w:rPr>
  </w:style>
  <w:style w:type="paragraph" w:styleId="Zhlav">
    <w:name w:val="header"/>
    <w:basedOn w:val="Normln"/>
    <w:link w:val="ZhlavChar"/>
    <w:uiPriority w:val="99"/>
    <w:unhideWhenUsed/>
    <w:rsid w:val="00CE42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2EF"/>
  </w:style>
  <w:style w:type="paragraph" w:styleId="Zpat">
    <w:name w:val="footer"/>
    <w:basedOn w:val="Normln"/>
    <w:link w:val="ZpatChar"/>
    <w:uiPriority w:val="99"/>
    <w:unhideWhenUsed/>
    <w:rsid w:val="00CE42EF"/>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2EF"/>
  </w:style>
  <w:style w:type="paragraph" w:customStyle="1" w:styleId="Lichvzhlav">
    <w:name w:val="Liché v záhlaví"/>
    <w:basedOn w:val="Normln"/>
    <w:unhideWhenUsed/>
    <w:qFormat/>
    <w:rsid w:val="00CE42EF"/>
    <w:pPr>
      <w:pBdr>
        <w:bottom w:val="single" w:sz="4" w:space="1" w:color="94B6D2"/>
      </w:pBdr>
      <w:spacing w:after="0" w:line="240" w:lineRule="auto"/>
      <w:jc w:val="right"/>
    </w:pPr>
    <w:rPr>
      <w:rFonts w:ascii="Tw Cen MT" w:eastAsia="Times New Roman" w:hAnsi="Tw Cen MT" w:cs="Times New Roman"/>
      <w:b/>
      <w:color w:val="775F55"/>
      <w:kern w:val="24"/>
      <w:sz w:val="20"/>
      <w:szCs w:val="24"/>
      <w:lang w:eastAsia="cs-CZ"/>
    </w:rPr>
  </w:style>
  <w:style w:type="paragraph" w:styleId="Revize">
    <w:name w:val="Revision"/>
    <w:hidden/>
    <w:uiPriority w:val="99"/>
    <w:semiHidden/>
    <w:rsid w:val="00D507F6"/>
    <w:pPr>
      <w:spacing w:after="0" w:line="240" w:lineRule="auto"/>
    </w:pPr>
  </w:style>
  <w:style w:type="character" w:styleId="Sledovanodkaz">
    <w:name w:val="FollowedHyperlink"/>
    <w:basedOn w:val="Standardnpsmoodstavce"/>
    <w:uiPriority w:val="99"/>
    <w:semiHidden/>
    <w:unhideWhenUsed/>
    <w:rsid w:val="00A9161E"/>
    <w:rPr>
      <w:color w:val="800080" w:themeColor="followedHyperlink"/>
      <w:u w:val="single"/>
    </w:rPr>
  </w:style>
  <w:style w:type="table" w:styleId="Mkatabulky">
    <w:name w:val="Table Grid"/>
    <w:basedOn w:val="Normlntabulka"/>
    <w:uiPriority w:val="59"/>
    <w:rsid w:val="00DE7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147BBF"/>
    <w:rPr>
      <w:rFonts w:asciiTheme="majorHAnsi" w:eastAsiaTheme="majorEastAsia" w:hAnsiTheme="majorHAnsi" w:cstheme="majorBidi"/>
      <w:b/>
      <w:bCs/>
      <w:color w:val="4F81BD" w:themeColor="accent1"/>
      <w:sz w:val="26"/>
      <w:szCs w:val="26"/>
    </w:rPr>
  </w:style>
  <w:style w:type="paragraph" w:styleId="Obsah2">
    <w:name w:val="toc 2"/>
    <w:basedOn w:val="Normln"/>
    <w:next w:val="Normln"/>
    <w:autoRedefine/>
    <w:uiPriority w:val="39"/>
    <w:unhideWhenUsed/>
    <w:rsid w:val="00E63FD9"/>
    <w:pPr>
      <w:tabs>
        <w:tab w:val="left" w:pos="709"/>
        <w:tab w:val="right" w:leader="dot" w:pos="9060"/>
      </w:tabs>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D334C"/>
  </w:style>
  <w:style w:type="paragraph" w:styleId="Nadpis1">
    <w:name w:val="heading 1"/>
    <w:basedOn w:val="Normln"/>
    <w:next w:val="Normln"/>
    <w:link w:val="Nadpis1Char"/>
    <w:uiPriority w:val="9"/>
    <w:qFormat/>
    <w:rsid w:val="00EE54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147B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9F69F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0B44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B44E8"/>
    <w:rPr>
      <w:rFonts w:asciiTheme="majorHAnsi" w:eastAsiaTheme="majorEastAsia" w:hAnsiTheme="majorHAnsi" w:cstheme="majorBidi"/>
      <w:color w:val="17365D" w:themeColor="text2" w:themeShade="BF"/>
      <w:spacing w:val="5"/>
      <w:kern w:val="28"/>
      <w:sz w:val="52"/>
      <w:szCs w:val="52"/>
    </w:rPr>
  </w:style>
  <w:style w:type="character" w:customStyle="1" w:styleId="Nadpis1Char">
    <w:name w:val="Nadpis 1 Char"/>
    <w:basedOn w:val="Standardnpsmoodstavce"/>
    <w:link w:val="Nadpis1"/>
    <w:uiPriority w:val="9"/>
    <w:rsid w:val="00EE54B7"/>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34"/>
    <w:qFormat/>
    <w:rsid w:val="00514579"/>
    <w:pPr>
      <w:ind w:left="720"/>
      <w:contextualSpacing/>
    </w:pPr>
  </w:style>
  <w:style w:type="paragraph" w:customStyle="1" w:styleId="ACNormlnCharCharCharChar">
    <w:name w:val="AC Normální Char Char Char Char"/>
    <w:basedOn w:val="Normln"/>
    <w:link w:val="ACNormlnCharCharCharCharChar"/>
    <w:uiPriority w:val="99"/>
    <w:rsid w:val="009A1F41"/>
    <w:pPr>
      <w:widowControl w:val="0"/>
      <w:spacing w:before="120" w:after="0" w:line="240" w:lineRule="auto"/>
      <w:jc w:val="both"/>
    </w:pPr>
    <w:rPr>
      <w:rFonts w:ascii="Times New Roman" w:eastAsia="Times New Roman" w:hAnsi="Times New Roman" w:cs="Times New Roman"/>
      <w:szCs w:val="24"/>
      <w:lang w:eastAsia="cs-CZ"/>
    </w:rPr>
  </w:style>
  <w:style w:type="character" w:customStyle="1" w:styleId="ACNormlnCharCharCharCharChar">
    <w:name w:val="AC Normální Char Char Char Char Char"/>
    <w:basedOn w:val="Standardnpsmoodstavce"/>
    <w:link w:val="ACNormlnCharCharCharChar"/>
    <w:uiPriority w:val="99"/>
    <w:locked/>
    <w:rsid w:val="009A1F41"/>
    <w:rPr>
      <w:rFonts w:ascii="Times New Roman" w:eastAsia="Times New Roman" w:hAnsi="Times New Roman" w:cs="Times New Roman"/>
      <w:szCs w:val="24"/>
      <w:lang w:eastAsia="cs-CZ"/>
    </w:rPr>
  </w:style>
  <w:style w:type="paragraph" w:styleId="Textkomente">
    <w:name w:val="annotation text"/>
    <w:basedOn w:val="Normln"/>
    <w:link w:val="TextkomenteChar"/>
    <w:uiPriority w:val="99"/>
    <w:semiHidden/>
    <w:unhideWhenUsed/>
    <w:rsid w:val="00AA2DC5"/>
    <w:pPr>
      <w:spacing w:line="240" w:lineRule="auto"/>
    </w:pPr>
    <w:rPr>
      <w:sz w:val="20"/>
      <w:szCs w:val="20"/>
    </w:rPr>
  </w:style>
  <w:style w:type="character" w:customStyle="1" w:styleId="TextkomenteChar">
    <w:name w:val="Text komentáře Char"/>
    <w:basedOn w:val="Standardnpsmoodstavce"/>
    <w:link w:val="Textkomente"/>
    <w:uiPriority w:val="99"/>
    <w:semiHidden/>
    <w:rsid w:val="00AA2DC5"/>
    <w:rPr>
      <w:sz w:val="20"/>
      <w:szCs w:val="20"/>
    </w:rPr>
  </w:style>
  <w:style w:type="character" w:styleId="Odkaznakoment">
    <w:name w:val="annotation reference"/>
    <w:basedOn w:val="Standardnpsmoodstavce"/>
    <w:uiPriority w:val="99"/>
    <w:semiHidden/>
    <w:unhideWhenUsed/>
    <w:rsid w:val="00AA2DC5"/>
    <w:rPr>
      <w:sz w:val="16"/>
      <w:szCs w:val="16"/>
    </w:rPr>
  </w:style>
  <w:style w:type="paragraph" w:styleId="Textbubliny">
    <w:name w:val="Balloon Text"/>
    <w:basedOn w:val="Normln"/>
    <w:link w:val="TextbublinyChar"/>
    <w:uiPriority w:val="99"/>
    <w:semiHidden/>
    <w:unhideWhenUsed/>
    <w:rsid w:val="00AA2DC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2DC5"/>
    <w:rPr>
      <w:rFonts w:ascii="Tahoma" w:hAnsi="Tahoma" w:cs="Tahoma"/>
      <w:sz w:val="16"/>
      <w:szCs w:val="16"/>
    </w:rPr>
  </w:style>
  <w:style w:type="paragraph" w:styleId="Bezmezer">
    <w:name w:val="No Spacing"/>
    <w:uiPriority w:val="1"/>
    <w:qFormat/>
    <w:rsid w:val="00AB21EA"/>
    <w:pPr>
      <w:spacing w:after="0" w:line="240" w:lineRule="auto"/>
    </w:pPr>
  </w:style>
  <w:style w:type="character" w:customStyle="1" w:styleId="Nadpis3Char">
    <w:name w:val="Nadpis 3 Char"/>
    <w:basedOn w:val="Standardnpsmoodstavce"/>
    <w:link w:val="Nadpis3"/>
    <w:uiPriority w:val="9"/>
    <w:semiHidden/>
    <w:rsid w:val="009F69F9"/>
    <w:rPr>
      <w:rFonts w:asciiTheme="majorHAnsi" w:eastAsiaTheme="majorEastAsia" w:hAnsiTheme="majorHAnsi" w:cstheme="majorBidi"/>
      <w:b/>
      <w:bCs/>
      <w:color w:val="4F81BD" w:themeColor="accent1"/>
    </w:rPr>
  </w:style>
  <w:style w:type="character" w:styleId="Hypertextovodkaz">
    <w:name w:val="Hyperlink"/>
    <w:basedOn w:val="Standardnpsmoodstavce"/>
    <w:uiPriority w:val="99"/>
    <w:unhideWhenUsed/>
    <w:rsid w:val="006C5F2A"/>
    <w:rPr>
      <w:color w:val="0000FF" w:themeColor="hyperlink"/>
      <w:u w:val="single"/>
    </w:rPr>
  </w:style>
  <w:style w:type="paragraph" w:styleId="Obsah1">
    <w:name w:val="toc 1"/>
    <w:basedOn w:val="Normln"/>
    <w:next w:val="Normln"/>
    <w:autoRedefine/>
    <w:uiPriority w:val="39"/>
    <w:unhideWhenUsed/>
    <w:qFormat/>
    <w:rsid w:val="00E63FD9"/>
    <w:pPr>
      <w:tabs>
        <w:tab w:val="left" w:pos="709"/>
        <w:tab w:val="right" w:leader="dot" w:pos="9062"/>
      </w:tabs>
      <w:spacing w:before="40" w:after="40" w:line="240" w:lineRule="auto"/>
    </w:pPr>
    <w:rPr>
      <w:b/>
      <w:noProof/>
    </w:rPr>
  </w:style>
  <w:style w:type="paragraph" w:styleId="Pedmtkomente">
    <w:name w:val="annotation subject"/>
    <w:basedOn w:val="Textkomente"/>
    <w:next w:val="Textkomente"/>
    <w:link w:val="PedmtkomenteChar"/>
    <w:uiPriority w:val="99"/>
    <w:semiHidden/>
    <w:unhideWhenUsed/>
    <w:rsid w:val="000677C4"/>
    <w:rPr>
      <w:b/>
      <w:bCs/>
    </w:rPr>
  </w:style>
  <w:style w:type="character" w:customStyle="1" w:styleId="PedmtkomenteChar">
    <w:name w:val="Předmět komentáře Char"/>
    <w:basedOn w:val="TextkomenteChar"/>
    <w:link w:val="Pedmtkomente"/>
    <w:uiPriority w:val="99"/>
    <w:semiHidden/>
    <w:rsid w:val="000677C4"/>
    <w:rPr>
      <w:b/>
      <w:bCs/>
      <w:sz w:val="20"/>
      <w:szCs w:val="20"/>
    </w:rPr>
  </w:style>
  <w:style w:type="paragraph" w:styleId="Zhlav">
    <w:name w:val="header"/>
    <w:basedOn w:val="Normln"/>
    <w:link w:val="ZhlavChar"/>
    <w:uiPriority w:val="99"/>
    <w:unhideWhenUsed/>
    <w:rsid w:val="00CE42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2EF"/>
  </w:style>
  <w:style w:type="paragraph" w:styleId="Zpat">
    <w:name w:val="footer"/>
    <w:basedOn w:val="Normln"/>
    <w:link w:val="ZpatChar"/>
    <w:uiPriority w:val="99"/>
    <w:unhideWhenUsed/>
    <w:rsid w:val="00CE42EF"/>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2EF"/>
  </w:style>
  <w:style w:type="paragraph" w:customStyle="1" w:styleId="Lichvzhlav">
    <w:name w:val="Liché v záhlaví"/>
    <w:basedOn w:val="Normln"/>
    <w:unhideWhenUsed/>
    <w:qFormat/>
    <w:rsid w:val="00CE42EF"/>
    <w:pPr>
      <w:pBdr>
        <w:bottom w:val="single" w:sz="4" w:space="1" w:color="94B6D2"/>
      </w:pBdr>
      <w:spacing w:after="0" w:line="240" w:lineRule="auto"/>
      <w:jc w:val="right"/>
    </w:pPr>
    <w:rPr>
      <w:rFonts w:ascii="Tw Cen MT" w:eastAsia="Times New Roman" w:hAnsi="Tw Cen MT" w:cs="Times New Roman"/>
      <w:b/>
      <w:color w:val="775F55"/>
      <w:kern w:val="24"/>
      <w:sz w:val="20"/>
      <w:szCs w:val="24"/>
      <w:lang w:eastAsia="cs-CZ"/>
    </w:rPr>
  </w:style>
  <w:style w:type="paragraph" w:styleId="Revize">
    <w:name w:val="Revision"/>
    <w:hidden/>
    <w:uiPriority w:val="99"/>
    <w:semiHidden/>
    <w:rsid w:val="00D507F6"/>
    <w:pPr>
      <w:spacing w:after="0" w:line="240" w:lineRule="auto"/>
    </w:pPr>
  </w:style>
  <w:style w:type="character" w:styleId="Sledovanodkaz">
    <w:name w:val="FollowedHyperlink"/>
    <w:basedOn w:val="Standardnpsmoodstavce"/>
    <w:uiPriority w:val="99"/>
    <w:semiHidden/>
    <w:unhideWhenUsed/>
    <w:rsid w:val="00A9161E"/>
    <w:rPr>
      <w:color w:val="800080" w:themeColor="followedHyperlink"/>
      <w:u w:val="single"/>
    </w:rPr>
  </w:style>
  <w:style w:type="table" w:styleId="Mkatabulky">
    <w:name w:val="Table Grid"/>
    <w:basedOn w:val="Normlntabulka"/>
    <w:uiPriority w:val="59"/>
    <w:rsid w:val="00DE7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147BBF"/>
    <w:rPr>
      <w:rFonts w:asciiTheme="majorHAnsi" w:eastAsiaTheme="majorEastAsia" w:hAnsiTheme="majorHAnsi" w:cstheme="majorBidi"/>
      <w:b/>
      <w:bCs/>
      <w:color w:val="4F81BD" w:themeColor="accent1"/>
      <w:sz w:val="26"/>
      <w:szCs w:val="26"/>
    </w:rPr>
  </w:style>
  <w:style w:type="paragraph" w:styleId="Obsah2">
    <w:name w:val="toc 2"/>
    <w:basedOn w:val="Normln"/>
    <w:next w:val="Normln"/>
    <w:autoRedefine/>
    <w:uiPriority w:val="39"/>
    <w:unhideWhenUsed/>
    <w:rsid w:val="00E63FD9"/>
    <w:pPr>
      <w:tabs>
        <w:tab w:val="left" w:pos="709"/>
        <w:tab w:val="right" w:leader="dot" w:pos="9060"/>
      </w:tabs>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73877">
      <w:bodyDiv w:val="1"/>
      <w:marLeft w:val="0"/>
      <w:marRight w:val="0"/>
      <w:marTop w:val="0"/>
      <w:marBottom w:val="0"/>
      <w:divBdr>
        <w:top w:val="none" w:sz="0" w:space="0" w:color="auto"/>
        <w:left w:val="none" w:sz="0" w:space="0" w:color="auto"/>
        <w:bottom w:val="none" w:sz="0" w:space="0" w:color="auto"/>
        <w:right w:val="none" w:sz="0" w:space="0" w:color="auto"/>
      </w:divBdr>
    </w:div>
    <w:div w:id="96101842">
      <w:bodyDiv w:val="1"/>
      <w:marLeft w:val="0"/>
      <w:marRight w:val="0"/>
      <w:marTop w:val="0"/>
      <w:marBottom w:val="0"/>
      <w:divBdr>
        <w:top w:val="none" w:sz="0" w:space="0" w:color="auto"/>
        <w:left w:val="none" w:sz="0" w:space="0" w:color="auto"/>
        <w:bottom w:val="none" w:sz="0" w:space="0" w:color="auto"/>
        <w:right w:val="none" w:sz="0" w:space="0" w:color="auto"/>
      </w:divBdr>
    </w:div>
    <w:div w:id="272858411">
      <w:bodyDiv w:val="1"/>
      <w:marLeft w:val="0"/>
      <w:marRight w:val="0"/>
      <w:marTop w:val="0"/>
      <w:marBottom w:val="0"/>
      <w:divBdr>
        <w:top w:val="none" w:sz="0" w:space="0" w:color="auto"/>
        <w:left w:val="none" w:sz="0" w:space="0" w:color="auto"/>
        <w:bottom w:val="none" w:sz="0" w:space="0" w:color="auto"/>
        <w:right w:val="none" w:sz="0" w:space="0" w:color="auto"/>
      </w:divBdr>
    </w:div>
    <w:div w:id="286281725">
      <w:bodyDiv w:val="1"/>
      <w:marLeft w:val="0"/>
      <w:marRight w:val="0"/>
      <w:marTop w:val="0"/>
      <w:marBottom w:val="0"/>
      <w:divBdr>
        <w:top w:val="none" w:sz="0" w:space="0" w:color="auto"/>
        <w:left w:val="none" w:sz="0" w:space="0" w:color="auto"/>
        <w:bottom w:val="none" w:sz="0" w:space="0" w:color="auto"/>
        <w:right w:val="none" w:sz="0" w:space="0" w:color="auto"/>
      </w:divBdr>
    </w:div>
    <w:div w:id="399406473">
      <w:bodyDiv w:val="1"/>
      <w:marLeft w:val="0"/>
      <w:marRight w:val="0"/>
      <w:marTop w:val="0"/>
      <w:marBottom w:val="0"/>
      <w:divBdr>
        <w:top w:val="none" w:sz="0" w:space="0" w:color="auto"/>
        <w:left w:val="none" w:sz="0" w:space="0" w:color="auto"/>
        <w:bottom w:val="none" w:sz="0" w:space="0" w:color="auto"/>
        <w:right w:val="none" w:sz="0" w:space="0" w:color="auto"/>
      </w:divBdr>
    </w:div>
    <w:div w:id="449975583">
      <w:bodyDiv w:val="1"/>
      <w:marLeft w:val="0"/>
      <w:marRight w:val="0"/>
      <w:marTop w:val="0"/>
      <w:marBottom w:val="0"/>
      <w:divBdr>
        <w:top w:val="none" w:sz="0" w:space="0" w:color="auto"/>
        <w:left w:val="none" w:sz="0" w:space="0" w:color="auto"/>
        <w:bottom w:val="none" w:sz="0" w:space="0" w:color="auto"/>
        <w:right w:val="none" w:sz="0" w:space="0" w:color="auto"/>
      </w:divBdr>
    </w:div>
    <w:div w:id="489292362">
      <w:bodyDiv w:val="1"/>
      <w:marLeft w:val="0"/>
      <w:marRight w:val="0"/>
      <w:marTop w:val="0"/>
      <w:marBottom w:val="0"/>
      <w:divBdr>
        <w:top w:val="none" w:sz="0" w:space="0" w:color="auto"/>
        <w:left w:val="none" w:sz="0" w:space="0" w:color="auto"/>
        <w:bottom w:val="none" w:sz="0" w:space="0" w:color="auto"/>
        <w:right w:val="none" w:sz="0" w:space="0" w:color="auto"/>
      </w:divBdr>
    </w:div>
    <w:div w:id="513617577">
      <w:bodyDiv w:val="1"/>
      <w:marLeft w:val="0"/>
      <w:marRight w:val="0"/>
      <w:marTop w:val="0"/>
      <w:marBottom w:val="0"/>
      <w:divBdr>
        <w:top w:val="none" w:sz="0" w:space="0" w:color="auto"/>
        <w:left w:val="none" w:sz="0" w:space="0" w:color="auto"/>
        <w:bottom w:val="none" w:sz="0" w:space="0" w:color="auto"/>
        <w:right w:val="none" w:sz="0" w:space="0" w:color="auto"/>
      </w:divBdr>
    </w:div>
    <w:div w:id="547693343">
      <w:bodyDiv w:val="1"/>
      <w:marLeft w:val="0"/>
      <w:marRight w:val="0"/>
      <w:marTop w:val="0"/>
      <w:marBottom w:val="0"/>
      <w:divBdr>
        <w:top w:val="none" w:sz="0" w:space="0" w:color="auto"/>
        <w:left w:val="none" w:sz="0" w:space="0" w:color="auto"/>
        <w:bottom w:val="none" w:sz="0" w:space="0" w:color="auto"/>
        <w:right w:val="none" w:sz="0" w:space="0" w:color="auto"/>
      </w:divBdr>
    </w:div>
    <w:div w:id="568540216">
      <w:bodyDiv w:val="1"/>
      <w:marLeft w:val="0"/>
      <w:marRight w:val="0"/>
      <w:marTop w:val="0"/>
      <w:marBottom w:val="0"/>
      <w:divBdr>
        <w:top w:val="none" w:sz="0" w:space="0" w:color="auto"/>
        <w:left w:val="none" w:sz="0" w:space="0" w:color="auto"/>
        <w:bottom w:val="none" w:sz="0" w:space="0" w:color="auto"/>
        <w:right w:val="none" w:sz="0" w:space="0" w:color="auto"/>
      </w:divBdr>
    </w:div>
    <w:div w:id="654066066">
      <w:bodyDiv w:val="1"/>
      <w:marLeft w:val="0"/>
      <w:marRight w:val="0"/>
      <w:marTop w:val="0"/>
      <w:marBottom w:val="0"/>
      <w:divBdr>
        <w:top w:val="none" w:sz="0" w:space="0" w:color="auto"/>
        <w:left w:val="none" w:sz="0" w:space="0" w:color="auto"/>
        <w:bottom w:val="none" w:sz="0" w:space="0" w:color="auto"/>
        <w:right w:val="none" w:sz="0" w:space="0" w:color="auto"/>
      </w:divBdr>
    </w:div>
    <w:div w:id="851991722">
      <w:bodyDiv w:val="1"/>
      <w:marLeft w:val="0"/>
      <w:marRight w:val="0"/>
      <w:marTop w:val="0"/>
      <w:marBottom w:val="0"/>
      <w:divBdr>
        <w:top w:val="none" w:sz="0" w:space="0" w:color="auto"/>
        <w:left w:val="none" w:sz="0" w:space="0" w:color="auto"/>
        <w:bottom w:val="none" w:sz="0" w:space="0" w:color="auto"/>
        <w:right w:val="none" w:sz="0" w:space="0" w:color="auto"/>
      </w:divBdr>
    </w:div>
    <w:div w:id="903175671">
      <w:bodyDiv w:val="1"/>
      <w:marLeft w:val="0"/>
      <w:marRight w:val="0"/>
      <w:marTop w:val="0"/>
      <w:marBottom w:val="0"/>
      <w:divBdr>
        <w:top w:val="none" w:sz="0" w:space="0" w:color="auto"/>
        <w:left w:val="none" w:sz="0" w:space="0" w:color="auto"/>
        <w:bottom w:val="none" w:sz="0" w:space="0" w:color="auto"/>
        <w:right w:val="none" w:sz="0" w:space="0" w:color="auto"/>
      </w:divBdr>
    </w:div>
    <w:div w:id="913441604">
      <w:bodyDiv w:val="1"/>
      <w:marLeft w:val="0"/>
      <w:marRight w:val="0"/>
      <w:marTop w:val="0"/>
      <w:marBottom w:val="0"/>
      <w:divBdr>
        <w:top w:val="none" w:sz="0" w:space="0" w:color="auto"/>
        <w:left w:val="none" w:sz="0" w:space="0" w:color="auto"/>
        <w:bottom w:val="none" w:sz="0" w:space="0" w:color="auto"/>
        <w:right w:val="none" w:sz="0" w:space="0" w:color="auto"/>
      </w:divBdr>
    </w:div>
    <w:div w:id="1267225375">
      <w:bodyDiv w:val="1"/>
      <w:marLeft w:val="0"/>
      <w:marRight w:val="0"/>
      <w:marTop w:val="0"/>
      <w:marBottom w:val="0"/>
      <w:divBdr>
        <w:top w:val="none" w:sz="0" w:space="0" w:color="auto"/>
        <w:left w:val="none" w:sz="0" w:space="0" w:color="auto"/>
        <w:bottom w:val="none" w:sz="0" w:space="0" w:color="auto"/>
        <w:right w:val="none" w:sz="0" w:space="0" w:color="auto"/>
      </w:divBdr>
    </w:div>
    <w:div w:id="1309017604">
      <w:bodyDiv w:val="1"/>
      <w:marLeft w:val="0"/>
      <w:marRight w:val="0"/>
      <w:marTop w:val="0"/>
      <w:marBottom w:val="0"/>
      <w:divBdr>
        <w:top w:val="none" w:sz="0" w:space="0" w:color="auto"/>
        <w:left w:val="none" w:sz="0" w:space="0" w:color="auto"/>
        <w:bottom w:val="none" w:sz="0" w:space="0" w:color="auto"/>
        <w:right w:val="none" w:sz="0" w:space="0" w:color="auto"/>
      </w:divBdr>
    </w:div>
    <w:div w:id="1357342153">
      <w:bodyDiv w:val="1"/>
      <w:marLeft w:val="0"/>
      <w:marRight w:val="0"/>
      <w:marTop w:val="0"/>
      <w:marBottom w:val="0"/>
      <w:divBdr>
        <w:top w:val="none" w:sz="0" w:space="0" w:color="auto"/>
        <w:left w:val="none" w:sz="0" w:space="0" w:color="auto"/>
        <w:bottom w:val="none" w:sz="0" w:space="0" w:color="auto"/>
        <w:right w:val="none" w:sz="0" w:space="0" w:color="auto"/>
      </w:divBdr>
    </w:div>
    <w:div w:id="1400784534">
      <w:bodyDiv w:val="1"/>
      <w:marLeft w:val="0"/>
      <w:marRight w:val="0"/>
      <w:marTop w:val="0"/>
      <w:marBottom w:val="0"/>
      <w:divBdr>
        <w:top w:val="none" w:sz="0" w:space="0" w:color="auto"/>
        <w:left w:val="none" w:sz="0" w:space="0" w:color="auto"/>
        <w:bottom w:val="none" w:sz="0" w:space="0" w:color="auto"/>
        <w:right w:val="none" w:sz="0" w:space="0" w:color="auto"/>
      </w:divBdr>
    </w:div>
    <w:div w:id="1497529606">
      <w:bodyDiv w:val="1"/>
      <w:marLeft w:val="0"/>
      <w:marRight w:val="0"/>
      <w:marTop w:val="0"/>
      <w:marBottom w:val="0"/>
      <w:divBdr>
        <w:top w:val="none" w:sz="0" w:space="0" w:color="auto"/>
        <w:left w:val="none" w:sz="0" w:space="0" w:color="auto"/>
        <w:bottom w:val="none" w:sz="0" w:space="0" w:color="auto"/>
        <w:right w:val="none" w:sz="0" w:space="0" w:color="auto"/>
      </w:divBdr>
    </w:div>
    <w:div w:id="1556355253">
      <w:bodyDiv w:val="1"/>
      <w:marLeft w:val="0"/>
      <w:marRight w:val="0"/>
      <w:marTop w:val="0"/>
      <w:marBottom w:val="0"/>
      <w:divBdr>
        <w:top w:val="none" w:sz="0" w:space="0" w:color="auto"/>
        <w:left w:val="none" w:sz="0" w:space="0" w:color="auto"/>
        <w:bottom w:val="none" w:sz="0" w:space="0" w:color="auto"/>
        <w:right w:val="none" w:sz="0" w:space="0" w:color="auto"/>
      </w:divBdr>
    </w:div>
    <w:div w:id="1632326053">
      <w:bodyDiv w:val="1"/>
      <w:marLeft w:val="0"/>
      <w:marRight w:val="0"/>
      <w:marTop w:val="0"/>
      <w:marBottom w:val="0"/>
      <w:divBdr>
        <w:top w:val="none" w:sz="0" w:space="0" w:color="auto"/>
        <w:left w:val="none" w:sz="0" w:space="0" w:color="auto"/>
        <w:bottom w:val="none" w:sz="0" w:space="0" w:color="auto"/>
        <w:right w:val="none" w:sz="0" w:space="0" w:color="auto"/>
      </w:divBdr>
    </w:div>
    <w:div w:id="1695424563">
      <w:bodyDiv w:val="1"/>
      <w:marLeft w:val="0"/>
      <w:marRight w:val="0"/>
      <w:marTop w:val="0"/>
      <w:marBottom w:val="0"/>
      <w:divBdr>
        <w:top w:val="none" w:sz="0" w:space="0" w:color="auto"/>
        <w:left w:val="none" w:sz="0" w:space="0" w:color="auto"/>
        <w:bottom w:val="none" w:sz="0" w:space="0" w:color="auto"/>
        <w:right w:val="none" w:sz="0" w:space="0" w:color="auto"/>
      </w:divBdr>
    </w:div>
    <w:div w:id="175158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D85EE-F51D-467B-820F-A365A47D9F60}">
  <ds:schemaRefs>
    <ds:schemaRef ds:uri="http://schemas.openxmlformats.org/officeDocument/2006/bibliography"/>
  </ds:schemaRefs>
</ds:datastoreItem>
</file>

<file path=customXml/itemProps2.xml><?xml version="1.0" encoding="utf-8"?>
<ds:datastoreItem xmlns:ds="http://schemas.openxmlformats.org/officeDocument/2006/customXml" ds:itemID="{8598A55A-AE07-42D4-844D-AB765B043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11027</TotalTime>
  <Pages>14</Pages>
  <Words>2758</Words>
  <Characters>16278</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Karlovarský kraj Krajský úřad</Company>
  <LinksUpToDate>false</LinksUpToDate>
  <CharactersWithSpaces>18999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 Vondráček 4</dc:creator>
  <cp:lastModifiedBy>KV</cp:lastModifiedBy>
  <cp:revision>242</cp:revision>
  <cp:lastPrinted>2013-04-23T12:22:00Z</cp:lastPrinted>
  <dcterms:created xsi:type="dcterms:W3CDTF">2014-09-26T12:15:00Z</dcterms:created>
  <dcterms:modified xsi:type="dcterms:W3CDTF">2017-11-24T11:04:00Z</dcterms:modified>
</cp:coreProperties>
</file>